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41106C46" w:rsidR="0074696E" w:rsidRPr="00280C4B" w:rsidRDefault="00571E78" w:rsidP="00280C4B">
      <w:pPr>
        <w:pStyle w:val="Sectionbreakfirstpage"/>
      </w:pPr>
      <w:r>
        <w:drawing>
          <wp:anchor distT="0" distB="0" distL="114300" distR="114300" simplePos="0" relativeHeight="251658240" behindDoc="1" locked="1" layoutInCell="1" allowOverlap="1" wp14:anchorId="2E168E2D" wp14:editId="3327D411">
            <wp:simplePos x="0" y="0"/>
            <wp:positionH relativeFrom="page">
              <wp:posOffset>-2540</wp:posOffset>
            </wp:positionH>
            <wp:positionV relativeFrom="page">
              <wp:posOffset>-68580</wp:posOffset>
            </wp:positionV>
            <wp:extent cx="1620000" cy="1620000"/>
            <wp:effectExtent l="0" t="0" r="0" b="0"/>
            <wp:wrapNone/>
            <wp:docPr id="60696872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68729"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620000" cy="1620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p w14:paraId="1EDC5E21" w14:textId="6F673BD4" w:rsidR="00B63570" w:rsidRPr="00BD3ED0" w:rsidRDefault="00B63570" w:rsidP="00245469">
      <w:pPr>
        <w:pStyle w:val="Documenttitle"/>
        <w:ind w:left="2268"/>
      </w:pPr>
    </w:p>
    <w:tbl>
      <w:tblPr>
        <w:tblpPr w:leftFromText="180" w:rightFromText="180" w:vertAnchor="text" w:horzAnchor="page" w:tblpX="2306" w:tblpY="-1356"/>
        <w:tblW w:w="8222" w:type="dxa"/>
        <w:tblLook w:val="04A0" w:firstRow="1" w:lastRow="0" w:firstColumn="1" w:lastColumn="0" w:noHBand="0" w:noVBand="1"/>
      </w:tblPr>
      <w:tblGrid>
        <w:gridCol w:w="8222"/>
      </w:tblGrid>
      <w:tr w:rsidR="00036D0E" w:rsidRPr="00B63570" w14:paraId="1FBEAB65" w14:textId="77777777" w:rsidTr="00E142A9">
        <w:trPr>
          <w:trHeight w:val="1737"/>
        </w:trPr>
        <w:tc>
          <w:tcPr>
            <w:tcW w:w="8222" w:type="dxa"/>
          </w:tcPr>
          <w:p w14:paraId="7AC4E55E" w14:textId="77777777" w:rsidR="00835EFF" w:rsidRDefault="00835EFF" w:rsidP="00B63570">
            <w:pPr>
              <w:pStyle w:val="Documenttitle"/>
              <w:ind w:left="460"/>
            </w:pPr>
          </w:p>
          <w:p w14:paraId="3F0C72D6" w14:textId="054B0CEB" w:rsidR="00B63570" w:rsidRDefault="00146F68" w:rsidP="00B63570">
            <w:pPr>
              <w:pStyle w:val="Documenttitle"/>
              <w:ind w:left="460"/>
            </w:pPr>
            <w:r>
              <w:t xml:space="preserve">5. </w:t>
            </w:r>
            <w:r w:rsidR="00B63570" w:rsidRPr="00B63570">
              <w:t xml:space="preserve">Case </w:t>
            </w:r>
            <w:r w:rsidR="004824CB">
              <w:t>s</w:t>
            </w:r>
            <w:r w:rsidR="00B63570" w:rsidRPr="00B63570">
              <w:t xml:space="preserve">tudy: Conducting a GIA in </w:t>
            </w:r>
            <w:r w:rsidR="00835EFF">
              <w:t>e</w:t>
            </w:r>
            <w:r w:rsidR="00B63570" w:rsidRPr="00B63570">
              <w:t xml:space="preserve">mergency </w:t>
            </w:r>
            <w:r w:rsidR="00835EFF">
              <w:t>m</w:t>
            </w:r>
            <w:r w:rsidR="00B63570" w:rsidRPr="00B63570">
              <w:t>anagement</w:t>
            </w:r>
          </w:p>
          <w:p w14:paraId="0713DAD4" w14:textId="778A1889" w:rsidR="00B63570" w:rsidRPr="00B63570" w:rsidRDefault="00835EFF" w:rsidP="00835EFF">
            <w:pPr>
              <w:pStyle w:val="Bannermarking"/>
              <w:ind w:left="460" w:firstLine="13"/>
            </w:pPr>
            <w:r>
              <w:rPr>
                <w:rFonts w:eastAsia="Times New Roman"/>
                <w:b w:val="0"/>
                <w:bCs w:val="0"/>
                <w:color w:val="5C308D"/>
                <w:sz w:val="32"/>
                <w:szCs w:val="32"/>
              </w:rPr>
              <w:t>GIAs in e</w:t>
            </w:r>
            <w:r w:rsidR="00B63570">
              <w:rPr>
                <w:rFonts w:eastAsia="Times New Roman"/>
                <w:b w:val="0"/>
                <w:bCs w:val="0"/>
                <w:color w:val="5C308D"/>
                <w:sz w:val="32"/>
                <w:szCs w:val="32"/>
              </w:rPr>
              <w:t>mergency management</w:t>
            </w:r>
            <w:r w:rsidR="00B63570" w:rsidRPr="00961B67">
              <w:rPr>
                <w:rFonts w:eastAsia="Times New Roman"/>
                <w:b w:val="0"/>
                <w:bCs w:val="0"/>
                <w:color w:val="5C308D"/>
                <w:sz w:val="32"/>
                <w:szCs w:val="32"/>
              </w:rPr>
              <w:t xml:space="preserve"> </w:t>
            </w:r>
            <w:r>
              <w:rPr>
                <w:rFonts w:eastAsia="Times New Roman"/>
                <w:b w:val="0"/>
                <w:bCs w:val="0"/>
                <w:color w:val="5C308D"/>
                <w:sz w:val="32"/>
                <w:szCs w:val="32"/>
              </w:rPr>
              <w:t>– factsheet s</w:t>
            </w:r>
            <w:r w:rsidR="00B63570" w:rsidRPr="00961B67">
              <w:rPr>
                <w:rFonts w:eastAsia="Times New Roman"/>
                <w:b w:val="0"/>
                <w:bCs w:val="0"/>
                <w:color w:val="5C308D"/>
                <w:sz w:val="32"/>
                <w:szCs w:val="32"/>
              </w:rPr>
              <w:t>eries</w:t>
            </w:r>
          </w:p>
        </w:tc>
      </w:tr>
    </w:tbl>
    <w:p w14:paraId="2AF78354" w14:textId="20B5B9CA" w:rsidR="0002285C" w:rsidRDefault="0002285C" w:rsidP="00B63570">
      <w:pPr>
        <w:pStyle w:val="Documenttitle"/>
        <w:sectPr w:rsidR="0002285C" w:rsidSect="006A5FE9">
          <w:headerReference w:type="default" r:id="rId14"/>
          <w:footerReference w:type="default" r:id="rId15"/>
          <w:type w:val="continuous"/>
          <w:pgSz w:w="11906" w:h="16838" w:code="9"/>
          <w:pgMar w:top="851" w:right="851" w:bottom="851" w:left="851" w:header="851" w:footer="567" w:gutter="0"/>
          <w:cols w:space="340"/>
          <w:titlePg/>
          <w:docGrid w:linePitch="360"/>
        </w:sectPr>
      </w:pPr>
    </w:p>
    <w:p w14:paraId="25A05B57" w14:textId="1F1FA740" w:rsidR="004C2CDA" w:rsidRPr="004B65B0" w:rsidRDefault="002A0F20" w:rsidP="004B65B0">
      <w:pPr>
        <w:pStyle w:val="Introtext"/>
      </w:pPr>
      <w:bookmarkStart w:id="0" w:name="_xzfozn8nns4" w:colFirst="0" w:colLast="0"/>
      <w:bookmarkStart w:id="1" w:name="_jqg2pwmpqvt1" w:colFirst="0" w:colLast="0"/>
      <w:bookmarkStart w:id="2" w:name="_6cl265c8ja8a" w:colFirst="0" w:colLast="0"/>
      <w:bookmarkStart w:id="3" w:name="_7ave47nd1t86" w:colFirst="0" w:colLast="0"/>
      <w:bookmarkEnd w:id="0"/>
      <w:bookmarkEnd w:id="1"/>
      <w:bookmarkEnd w:id="2"/>
      <w:bookmarkEnd w:id="3"/>
      <w:r w:rsidRPr="004B65B0">
        <w:t xml:space="preserve">This </w:t>
      </w:r>
      <w:r w:rsidR="005A7194" w:rsidRPr="004B65B0">
        <w:t xml:space="preserve">case study </w:t>
      </w:r>
      <w:r w:rsidR="00F450FA" w:rsidRPr="004B65B0">
        <w:t xml:space="preserve">helps duty holders </w:t>
      </w:r>
      <w:r w:rsidR="00E157F9" w:rsidRPr="004B65B0">
        <w:t xml:space="preserve">working in </w:t>
      </w:r>
      <w:r w:rsidR="00F450FA" w:rsidRPr="004B65B0">
        <w:t>emergency management understand how a gender impact assessment (GIA) can be applied in practice</w:t>
      </w:r>
      <w:r w:rsidR="0068154F" w:rsidRPr="004B65B0">
        <w:t>.</w:t>
      </w:r>
      <w:r w:rsidRPr="004B65B0">
        <w:t xml:space="preserve"> </w:t>
      </w:r>
      <w:r w:rsidR="005B2CCE" w:rsidRPr="004B65B0">
        <w:t xml:space="preserve">It builds on the Commission’s </w:t>
      </w:r>
      <w:hyperlink r:id="rId16" w:history="1">
        <w:r w:rsidR="005B2CCE" w:rsidRPr="004B65B0">
          <w:rPr>
            <w:rStyle w:val="Hyperlink"/>
            <w:rFonts w:cs="Times New Roman"/>
            <w:color w:val="5C308D"/>
            <w:u w:val="none"/>
          </w:rPr>
          <w:t>GIA toolkit</w:t>
        </w:r>
      </w:hyperlink>
      <w:r w:rsidR="004E4849" w:rsidRPr="004B65B0">
        <w:t xml:space="preserve">. You can use this as an example when doing your own GIA. </w:t>
      </w:r>
      <w:bookmarkStart w:id="4" w:name="_z0kb8lkjqg9o" w:colFirst="0" w:colLast="0"/>
      <w:bookmarkEnd w:id="4"/>
      <w:r w:rsidR="000564B5" w:rsidRPr="004B65B0" w:rsidDel="004C2CDA">
        <w:t xml:space="preserve"> </w:t>
      </w:r>
    </w:p>
    <w:p w14:paraId="1813F3B0" w14:textId="1C5FF547" w:rsidR="00313482" w:rsidRPr="00656DF5" w:rsidRDefault="00313482" w:rsidP="00656DF5">
      <w:pPr>
        <w:pStyle w:val="Introtext"/>
      </w:pPr>
      <w:r w:rsidRPr="00656DF5">
        <w:t>Emergency management involves many organisations. Roles and responsibilities differ. Control agencies lead warnings and response. Other organisations support preparedness, relief and recovery.</w:t>
      </w:r>
    </w:p>
    <w:p w14:paraId="770AEEE4" w14:textId="2585BED5" w:rsidR="00313482" w:rsidRPr="004B65B0" w:rsidRDefault="003E240C" w:rsidP="004B65B0">
      <w:pPr>
        <w:pStyle w:val="Introtext"/>
      </w:pPr>
      <w:r w:rsidRPr="004B65B0">
        <w:t>This example uses a council context. The same principles can be applied by duty holders across the emergency management sector, including state government and emergency services.</w:t>
      </w:r>
      <w:r w:rsidR="003637A4" w:rsidRPr="004B65B0">
        <w:t xml:space="preserve"> </w:t>
      </w:r>
      <w:r w:rsidR="00313482" w:rsidRPr="00656DF5">
        <w:t>The examples are a guide</w:t>
      </w:r>
      <w:r w:rsidRPr="004B65B0">
        <w:t xml:space="preserve"> only</w:t>
      </w:r>
      <w:r w:rsidR="00313482" w:rsidRPr="00656DF5">
        <w:t>. Change them to suit your context.</w:t>
      </w:r>
    </w:p>
    <w:p w14:paraId="6A4C946F" w14:textId="4120664F" w:rsidR="002A0F20" w:rsidRDefault="002A0F20" w:rsidP="009A2BC6">
      <w:pPr>
        <w:pStyle w:val="Heading1"/>
      </w:pPr>
      <w:r>
        <w:t>Overview</w:t>
      </w:r>
    </w:p>
    <w:p w14:paraId="283ABF92" w14:textId="72AC7AD9" w:rsidR="00815B1A" w:rsidRPr="00815B1A" w:rsidRDefault="00815B1A" w:rsidP="00815B1A">
      <w:pPr>
        <w:pStyle w:val="Body"/>
      </w:pPr>
      <w:r w:rsidRPr="00815B1A">
        <w:t xml:space="preserve">This example shows how a council can apply a gender impact assessment (GIA) to its </w:t>
      </w:r>
      <w:r w:rsidRPr="00656DF5">
        <w:t>relief and recovery plan</w:t>
      </w:r>
      <w:r w:rsidRPr="00815B1A">
        <w:t>.</w:t>
      </w:r>
      <w:r w:rsidR="00F70149">
        <w:t xml:space="preserve"> </w:t>
      </w:r>
      <w:r w:rsidRPr="00815B1A">
        <w:t>The plan guides how the council supports people after an emergency. This includes Emergency Relief Centres (ERCs), recovery support, and community engagement.</w:t>
      </w:r>
    </w:p>
    <w:p w14:paraId="70D40287" w14:textId="77777777" w:rsidR="00815B1A" w:rsidRPr="00815B1A" w:rsidRDefault="00815B1A" w:rsidP="00815B1A">
      <w:pPr>
        <w:pStyle w:val="Body"/>
      </w:pPr>
      <w:r w:rsidRPr="00656DF5">
        <w:t>The council is reviewing its relief and recovery plan and uses a GIA to inform updates to how services are designed and delivered.</w:t>
      </w:r>
    </w:p>
    <w:p w14:paraId="1071E19E" w14:textId="16F078F0" w:rsidR="00815B1A" w:rsidRPr="00815B1A" w:rsidRDefault="00815B1A" w:rsidP="00815B1A">
      <w:pPr>
        <w:pStyle w:val="Body"/>
      </w:pPr>
      <w:r w:rsidRPr="00815B1A">
        <w:t xml:space="preserve">The plan sits within the broader emergency management system and aligns with the </w:t>
      </w:r>
      <w:r w:rsidRPr="00656DF5">
        <w:t>Municipal Emergency Management Plan (MEMP)</w:t>
      </w:r>
      <w:r w:rsidRPr="00815B1A">
        <w:t>. Many organisations are involved</w:t>
      </w:r>
      <w:r w:rsidR="00924D07">
        <w:t xml:space="preserve"> in the MEMP</w:t>
      </w:r>
      <w:r w:rsidRPr="00815B1A">
        <w:t>, and roles vary.</w:t>
      </w:r>
    </w:p>
    <w:p w14:paraId="7BE92583" w14:textId="77777777" w:rsidR="00815B1A" w:rsidRPr="00815B1A" w:rsidRDefault="00815B1A" w:rsidP="00815B1A">
      <w:pPr>
        <w:pStyle w:val="Body"/>
      </w:pPr>
      <w:r w:rsidRPr="00815B1A">
        <w:t>This example focuses on what the council can control or influence. This includes how services are designed, delivered and experienced by the community.</w:t>
      </w:r>
    </w:p>
    <w:p w14:paraId="3A511EDB" w14:textId="3E2FC96D" w:rsidR="00815B1A" w:rsidRPr="00815B1A" w:rsidRDefault="00815B1A" w:rsidP="00815B1A">
      <w:pPr>
        <w:pStyle w:val="Body"/>
      </w:pPr>
      <w:r w:rsidRPr="00815B1A">
        <w:t xml:space="preserve">The GIA is coordinated by the </w:t>
      </w:r>
      <w:r w:rsidRPr="00656DF5">
        <w:t xml:space="preserve">Municipal Recovery Manager </w:t>
      </w:r>
      <w:r w:rsidRPr="00815B1A">
        <w:t>or emergency management staff, with support from the gender equality lead.</w:t>
      </w:r>
    </w:p>
    <w:p w14:paraId="55199298" w14:textId="77777777" w:rsidR="00815B1A" w:rsidRPr="00815B1A" w:rsidRDefault="00815B1A" w:rsidP="00815B1A">
      <w:pPr>
        <w:pStyle w:val="Body"/>
      </w:pPr>
      <w:r w:rsidRPr="00815B1A">
        <w:t>This is the council’s first GIA in emergency management. The team uses it to build skills and improve how services are delivered.</w:t>
      </w:r>
    </w:p>
    <w:p w14:paraId="5119C5A8" w14:textId="77777777" w:rsidR="00815B1A" w:rsidRPr="00815B1A" w:rsidRDefault="00815B1A" w:rsidP="00815B1A">
      <w:pPr>
        <w:pStyle w:val="Body"/>
      </w:pPr>
      <w:r w:rsidRPr="00815B1A">
        <w:t>The team uses:</w:t>
      </w:r>
    </w:p>
    <w:p w14:paraId="64C0A235" w14:textId="77777777" w:rsidR="00815B1A" w:rsidRPr="00815B1A" w:rsidRDefault="00815B1A" w:rsidP="00815B1A">
      <w:pPr>
        <w:pStyle w:val="Body"/>
        <w:numPr>
          <w:ilvl w:val="0"/>
          <w:numId w:val="108"/>
        </w:numPr>
      </w:pPr>
      <w:r w:rsidRPr="00815B1A">
        <w:t xml:space="preserve">staff knowledge </w:t>
      </w:r>
    </w:p>
    <w:p w14:paraId="4D1BC5D6" w14:textId="77777777" w:rsidR="00815B1A" w:rsidRPr="00815B1A" w:rsidRDefault="00815B1A" w:rsidP="00815B1A">
      <w:pPr>
        <w:pStyle w:val="Body"/>
        <w:numPr>
          <w:ilvl w:val="0"/>
          <w:numId w:val="108"/>
        </w:numPr>
      </w:pPr>
      <w:r w:rsidRPr="00815B1A">
        <w:t xml:space="preserve">input from internal teams </w:t>
      </w:r>
    </w:p>
    <w:p w14:paraId="3D8182E0" w14:textId="074FCC9C" w:rsidR="00815B1A" w:rsidRPr="00815B1A" w:rsidRDefault="00815B1A" w:rsidP="00815B1A">
      <w:pPr>
        <w:pStyle w:val="Body"/>
        <w:numPr>
          <w:ilvl w:val="0"/>
          <w:numId w:val="108"/>
        </w:numPr>
      </w:pPr>
      <w:r w:rsidRPr="00815B1A">
        <w:t>input from partners where needed</w:t>
      </w:r>
      <w:r w:rsidR="000E1E1D">
        <w:t>.</w:t>
      </w:r>
      <w:r w:rsidRPr="00815B1A">
        <w:t xml:space="preserve"> </w:t>
      </w:r>
    </w:p>
    <w:p w14:paraId="2C86A6F0" w14:textId="5ACC87AB" w:rsidR="00815B1A" w:rsidRPr="00815B1A" w:rsidRDefault="00815B1A" w:rsidP="00815B1A">
      <w:pPr>
        <w:pStyle w:val="Body"/>
      </w:pPr>
      <w:r w:rsidRPr="00815B1A">
        <w:t xml:space="preserve">The GIA runs over </w:t>
      </w:r>
      <w:r w:rsidR="006B1843">
        <w:t>4</w:t>
      </w:r>
      <w:r w:rsidRPr="00815B1A">
        <w:t xml:space="preserve"> months and fits within existing planning timelines.</w:t>
      </w:r>
    </w:p>
    <w:p w14:paraId="4A0FA747" w14:textId="5A870F66" w:rsidR="00DB71AD" w:rsidRPr="00656DF5" w:rsidRDefault="00815B1A" w:rsidP="00815B1A">
      <w:pPr>
        <w:pStyle w:val="Body"/>
        <w:rPr>
          <w:color w:val="000000"/>
        </w:rPr>
      </w:pPr>
      <w:r w:rsidRPr="00815B1A">
        <w:t xml:space="preserve">The team follows the Commission’s </w:t>
      </w:r>
      <w:hyperlink r:id="rId17" w:history="1">
        <w:r w:rsidR="002408A4" w:rsidRPr="008D3F63">
          <w:rPr>
            <w:rStyle w:val="Hyperlink"/>
          </w:rPr>
          <w:t xml:space="preserve">GIA </w:t>
        </w:r>
      </w:hyperlink>
      <w:hyperlink r:id="rId18" w:history="1">
        <w:r w:rsidR="002408A4" w:rsidRPr="008D3F63">
          <w:rPr>
            <w:rStyle w:val="Hyperlink"/>
          </w:rPr>
          <w:t>T</w:t>
        </w:r>
      </w:hyperlink>
      <w:hyperlink r:id="rId19" w:history="1">
        <w:r w:rsidR="002408A4" w:rsidRPr="008D3F63">
          <w:rPr>
            <w:rStyle w:val="Hyperlink"/>
          </w:rPr>
          <w:t>oolkit</w:t>
        </w:r>
      </w:hyperlink>
      <w:r w:rsidR="002408A4" w:rsidRPr="002408A4">
        <w:rPr>
          <w:rFonts w:eastAsia="Times New Roman"/>
        </w:rPr>
        <w:t xml:space="preserve"> </w:t>
      </w:r>
      <w:r w:rsidR="002408A4" w:rsidRPr="002408A4">
        <w:rPr>
          <w:color w:val="000000"/>
        </w:rPr>
        <w:t>and adapts it to</w:t>
      </w:r>
      <w:r>
        <w:rPr>
          <w:color w:val="000000"/>
        </w:rPr>
        <w:t xml:space="preserve"> </w:t>
      </w:r>
      <w:r w:rsidR="002408A4" w:rsidRPr="002408A4">
        <w:rPr>
          <w:color w:val="000000"/>
        </w:rPr>
        <w:t>suit their local context.</w:t>
      </w:r>
    </w:p>
    <w:p w14:paraId="01CD4776" w14:textId="09AE1D5F" w:rsidR="002A0F20" w:rsidRDefault="002A0F20" w:rsidP="002A0F20">
      <w:pPr>
        <w:pStyle w:val="Heading1"/>
      </w:pPr>
      <w:bookmarkStart w:id="5" w:name="_ol31ysxaqvxg"/>
      <w:bookmarkEnd w:id="5"/>
      <w:r>
        <w:lastRenderedPageBreak/>
        <w:t xml:space="preserve">The GIA </w:t>
      </w:r>
      <w:r w:rsidR="008D3F63">
        <w:t>p</w:t>
      </w:r>
      <w:r>
        <w:t>rocess</w:t>
      </w:r>
    </w:p>
    <w:p w14:paraId="3B3B2FF7" w14:textId="77777777" w:rsidR="002A0F20" w:rsidRDefault="002A0F20" w:rsidP="002A0F20">
      <w:pPr>
        <w:pStyle w:val="Heading2"/>
      </w:pPr>
      <w:bookmarkStart w:id="6" w:name="_vr5qljsgcj7z"/>
      <w:bookmarkEnd w:id="6"/>
      <w:r>
        <w:t>Step 1: Define the issues</w:t>
      </w:r>
    </w:p>
    <w:p w14:paraId="1C6F7EE8" w14:textId="029F3358" w:rsidR="00DB1259" w:rsidRPr="00DB1259" w:rsidRDefault="00DB1259" w:rsidP="00DB1259">
      <w:pPr>
        <w:pStyle w:val="Body"/>
      </w:pPr>
      <w:r w:rsidRPr="00DB1259">
        <w:t xml:space="preserve">The team starts the GIA as part of a planned review of the council’s </w:t>
      </w:r>
      <w:r w:rsidRPr="00DB1259">
        <w:rPr>
          <w:b/>
          <w:bCs/>
        </w:rPr>
        <w:t>relief and recovery plan</w:t>
      </w:r>
      <w:r w:rsidRPr="00DB1259">
        <w:t>.</w:t>
      </w:r>
    </w:p>
    <w:p w14:paraId="7C645CEC" w14:textId="77777777" w:rsidR="00DB1259" w:rsidRPr="00DB1259" w:rsidRDefault="00DB1259" w:rsidP="00DB1259">
      <w:pPr>
        <w:pStyle w:val="Body"/>
      </w:pPr>
      <w:r w:rsidRPr="00DB1259">
        <w:t>They focus on how well the current plan supports people of all genders during relief and recovery. They also look at whether the plan responds to different needs across the community.</w:t>
      </w:r>
    </w:p>
    <w:p w14:paraId="0325A4B2" w14:textId="185D4808" w:rsidR="00432F5C" w:rsidRPr="00432F5C" w:rsidRDefault="00DB1259" w:rsidP="00656DF5">
      <w:pPr>
        <w:pStyle w:val="Body"/>
      </w:pPr>
      <w:r w:rsidRPr="00DB1259">
        <w:t>This step sets up the key issues and questions that will be tested in Step 2.</w:t>
      </w:r>
    </w:p>
    <w:p w14:paraId="50FA7E48" w14:textId="25516251" w:rsidR="00250913" w:rsidRDefault="00601E54" w:rsidP="00D3679B">
      <w:pPr>
        <w:pStyle w:val="Heading3"/>
      </w:pPr>
      <w:r>
        <w:t>B</w:t>
      </w:r>
      <w:r w:rsidR="002A0F20" w:rsidRPr="00250913">
        <w:t xml:space="preserve">uilding </w:t>
      </w:r>
      <w:r>
        <w:t>understanding</w:t>
      </w:r>
      <w:r w:rsidR="002A0F20">
        <w:t xml:space="preserve"> </w:t>
      </w:r>
    </w:p>
    <w:p w14:paraId="02907A58" w14:textId="43ACD6BD" w:rsidR="00DD76A8" w:rsidRPr="00DD76A8" w:rsidRDefault="00A323B0" w:rsidP="00DD76A8">
      <w:pPr>
        <w:pStyle w:val="Body"/>
      </w:pPr>
      <w:r w:rsidRPr="00A323B0">
        <w:t>T</w:t>
      </w:r>
      <w:r w:rsidR="00DD76A8" w:rsidRPr="00DD76A8">
        <w:t>he team reviews the relief and recovery plan in detail.</w:t>
      </w:r>
    </w:p>
    <w:p w14:paraId="7BB22C60" w14:textId="77777777" w:rsidR="00DD76A8" w:rsidRPr="00DD76A8" w:rsidRDefault="00DD76A8" w:rsidP="00DD76A8">
      <w:pPr>
        <w:pStyle w:val="Body"/>
      </w:pPr>
      <w:r w:rsidRPr="00DD76A8">
        <w:t>The plan sets out how the council supports communities after an emergency. This includes:</w:t>
      </w:r>
    </w:p>
    <w:p w14:paraId="462C4277" w14:textId="7D5D57BC" w:rsidR="00A323B0" w:rsidRPr="00A323B0" w:rsidRDefault="00A323B0" w:rsidP="004E5E70">
      <w:pPr>
        <w:pStyle w:val="Bullet1"/>
      </w:pPr>
      <w:r w:rsidRPr="00A323B0">
        <w:t xml:space="preserve">Emergency Relief Centres (ERCs) </w:t>
      </w:r>
    </w:p>
    <w:p w14:paraId="2AFEA27A" w14:textId="77777777" w:rsidR="00A323B0" w:rsidRPr="00A323B0" w:rsidRDefault="00A323B0" w:rsidP="004E5E70">
      <w:pPr>
        <w:pStyle w:val="Bullet1"/>
      </w:pPr>
      <w:r w:rsidRPr="00A323B0">
        <w:t xml:space="preserve">local recovery support </w:t>
      </w:r>
    </w:p>
    <w:p w14:paraId="05ABF498" w14:textId="77777777" w:rsidR="00A323B0" w:rsidRPr="00A323B0" w:rsidRDefault="00A323B0" w:rsidP="004E5E70">
      <w:pPr>
        <w:pStyle w:val="Bullet1"/>
      </w:pPr>
      <w:r w:rsidRPr="00A323B0">
        <w:t xml:space="preserve">working with partner organisations </w:t>
      </w:r>
    </w:p>
    <w:p w14:paraId="30D32FA1" w14:textId="7CD8AF30" w:rsidR="00A323B0" w:rsidRPr="00A323B0" w:rsidRDefault="00A323B0" w:rsidP="004E5E70">
      <w:pPr>
        <w:pStyle w:val="Bullet1"/>
      </w:pPr>
      <w:r w:rsidRPr="00A323B0">
        <w:t>community engagement</w:t>
      </w:r>
      <w:r w:rsidR="006C4C61">
        <w:t>.</w:t>
      </w:r>
      <w:r w:rsidRPr="00A323B0">
        <w:t xml:space="preserve"> </w:t>
      </w:r>
    </w:p>
    <w:p w14:paraId="30D7071C" w14:textId="462BEE44" w:rsidR="00A323B0" w:rsidRPr="00814129" w:rsidRDefault="00922583" w:rsidP="00814129">
      <w:pPr>
        <w:pStyle w:val="Body"/>
      </w:pPr>
      <w:r w:rsidRPr="00814129">
        <w:t>The team works through the plan and identifies:</w:t>
      </w:r>
    </w:p>
    <w:p w14:paraId="3429F98C" w14:textId="6B74F148" w:rsidR="00922583" w:rsidRPr="00922583" w:rsidRDefault="00922583" w:rsidP="004E5E70">
      <w:pPr>
        <w:pStyle w:val="Bullet1"/>
      </w:pPr>
      <w:r w:rsidRPr="00922583">
        <w:t xml:space="preserve">what each part of the plan is meant to do </w:t>
      </w:r>
    </w:p>
    <w:p w14:paraId="49572C7A" w14:textId="1841B5AA" w:rsidR="00922583" w:rsidRPr="00922583" w:rsidRDefault="00922583" w:rsidP="004E5E70">
      <w:pPr>
        <w:pStyle w:val="Bullet1"/>
      </w:pPr>
      <w:r w:rsidRPr="00922583">
        <w:t xml:space="preserve">who each service is designed for </w:t>
      </w:r>
    </w:p>
    <w:p w14:paraId="30521C23" w14:textId="465F4BDF" w:rsidR="00922583" w:rsidRPr="00922583" w:rsidRDefault="00922583" w:rsidP="004E5E70">
      <w:pPr>
        <w:pStyle w:val="Bullet1"/>
      </w:pPr>
      <w:r w:rsidRPr="00922583">
        <w:t xml:space="preserve">how services are delivered in practice </w:t>
      </w:r>
    </w:p>
    <w:p w14:paraId="485CB2E7" w14:textId="2D796CE7" w:rsidR="00A323B0" w:rsidRPr="00A323B0" w:rsidRDefault="00922583" w:rsidP="004E5E70">
      <w:pPr>
        <w:pStyle w:val="Bullet1"/>
      </w:pPr>
      <w:r>
        <w:t>w</w:t>
      </w:r>
      <w:r w:rsidRPr="00922583">
        <w:t>here decisions sit within the plan</w:t>
      </w:r>
      <w:r w:rsidR="006303A0">
        <w:t>.</w:t>
      </w:r>
      <w:r w:rsidR="00A323B0" w:rsidRPr="00A323B0">
        <w:t xml:space="preserve"> </w:t>
      </w:r>
    </w:p>
    <w:p w14:paraId="0C2BA438" w14:textId="5AEF3921" w:rsidR="00815825" w:rsidRPr="00814129" w:rsidRDefault="00815825" w:rsidP="00814129">
      <w:pPr>
        <w:pStyle w:val="Body"/>
      </w:pPr>
      <w:r w:rsidRPr="00814129">
        <w:t>This helps the team understand how the plan is expected to work before testing it.</w:t>
      </w:r>
    </w:p>
    <w:p w14:paraId="49A7D870" w14:textId="3EF9BEC6" w:rsidR="00466725" w:rsidRPr="00814129" w:rsidRDefault="00815825" w:rsidP="00814129">
      <w:pPr>
        <w:pStyle w:val="Body"/>
      </w:pPr>
      <w:r w:rsidRPr="00814129">
        <w:t>The team also starts to question how well the plan works for different people. For example:</w:t>
      </w:r>
    </w:p>
    <w:p w14:paraId="150ED634" w14:textId="77777777" w:rsidR="00815825" w:rsidRPr="00815825" w:rsidRDefault="00815825" w:rsidP="004E5E70">
      <w:pPr>
        <w:pStyle w:val="Bullet1"/>
      </w:pPr>
      <w:r w:rsidRPr="00815825">
        <w:t xml:space="preserve">Does the plan assume everyone can access services in the same way? </w:t>
      </w:r>
    </w:p>
    <w:p w14:paraId="753C5098" w14:textId="77777777" w:rsidR="00815825" w:rsidRPr="00815825" w:rsidRDefault="00815825" w:rsidP="004E5E70">
      <w:pPr>
        <w:pStyle w:val="Bullet1"/>
      </w:pPr>
      <w:r w:rsidRPr="00815825">
        <w:t xml:space="preserve">Does it consider different caring roles and responsibilities? </w:t>
      </w:r>
    </w:p>
    <w:p w14:paraId="25ECD0E7" w14:textId="77777777" w:rsidR="00815825" w:rsidRPr="00815825" w:rsidRDefault="00815825" w:rsidP="004E5E70">
      <w:pPr>
        <w:pStyle w:val="Bullet1"/>
      </w:pPr>
      <w:r w:rsidRPr="00815825">
        <w:t xml:space="preserve">Does it consider safety, access, and cultural needs? </w:t>
      </w:r>
    </w:p>
    <w:p w14:paraId="09170729" w14:textId="77777777" w:rsidR="00815825" w:rsidRPr="00815825" w:rsidRDefault="00815825" w:rsidP="004E5E70">
      <w:pPr>
        <w:pStyle w:val="Bullet1"/>
      </w:pPr>
      <w:r w:rsidRPr="00815825">
        <w:t xml:space="preserve">Does it reflect how different people experience emergencies and recovery? </w:t>
      </w:r>
    </w:p>
    <w:p w14:paraId="0605BC4F" w14:textId="78CCE270" w:rsidR="004461D4" w:rsidRPr="00120E72" w:rsidRDefault="002A0F20" w:rsidP="00D3679B">
      <w:pPr>
        <w:pStyle w:val="Heading3"/>
      </w:pPr>
      <w:r w:rsidRPr="00120E72">
        <w:t xml:space="preserve">Review key issues </w:t>
      </w:r>
    </w:p>
    <w:p w14:paraId="71943015" w14:textId="620A8245" w:rsidR="00593222" w:rsidRPr="00593222" w:rsidRDefault="00CE0105" w:rsidP="00593222">
      <w:pPr>
        <w:pStyle w:val="Body"/>
      </w:pPr>
      <w:r w:rsidRPr="00CE0105">
        <w:t xml:space="preserve">The team identifies issues in how the </w:t>
      </w:r>
      <w:r w:rsidRPr="00CE0105">
        <w:rPr>
          <w:b/>
          <w:bCs/>
        </w:rPr>
        <w:t>current relief and recovery plan</w:t>
      </w:r>
      <w:r w:rsidRPr="00CE0105">
        <w:t xml:space="preserve"> is designed.</w:t>
      </w:r>
      <w:r w:rsidR="00356363">
        <w:t xml:space="preserve"> </w:t>
      </w:r>
      <w:r w:rsidRPr="00CE0105">
        <w:t>These findings are based on reviewing the plan and staff experience.</w:t>
      </w:r>
      <w:r w:rsidR="00356363">
        <w:t xml:space="preserve"> </w:t>
      </w:r>
      <w:r w:rsidR="00593222" w:rsidRPr="00593222">
        <w:t>Examples include:</w:t>
      </w:r>
    </w:p>
    <w:p w14:paraId="08E555C3" w14:textId="7E557A29" w:rsidR="00877014" w:rsidRPr="00877014" w:rsidRDefault="00877014" w:rsidP="00356363">
      <w:pPr>
        <w:pStyle w:val="Bullet1"/>
      </w:pPr>
      <w:r w:rsidRPr="00877014">
        <w:t xml:space="preserve">People may experience emergencies differently based on </w:t>
      </w:r>
      <w:r w:rsidR="00356363">
        <w:t xml:space="preserve">their </w:t>
      </w:r>
      <w:r w:rsidRPr="00877014">
        <w:t>gender</w:t>
      </w:r>
      <w:r w:rsidR="00356363">
        <w:t>.</w:t>
      </w:r>
      <w:r w:rsidRPr="00877014">
        <w:t xml:space="preserve"> </w:t>
      </w:r>
    </w:p>
    <w:p w14:paraId="131080E8" w14:textId="77777777" w:rsidR="001C1599" w:rsidRPr="003D3FF8" w:rsidRDefault="001C1599" w:rsidP="001C1599">
      <w:pPr>
        <w:pStyle w:val="Bullet1"/>
        <w:rPr>
          <w:rFonts w:cs="Arial"/>
        </w:rPr>
      </w:pPr>
      <w:r>
        <w:rPr>
          <w:rFonts w:cs="Arial"/>
        </w:rPr>
        <w:t>Gendered e</w:t>
      </w:r>
      <w:r w:rsidRPr="003D3FF8">
        <w:rPr>
          <w:rFonts w:cs="Arial"/>
        </w:rPr>
        <w:t xml:space="preserve">xperiences can also be </w:t>
      </w:r>
      <w:r>
        <w:rPr>
          <w:rFonts w:cs="Arial"/>
        </w:rPr>
        <w:t xml:space="preserve">affected by </w:t>
      </w:r>
      <w:r w:rsidRPr="003D3FF8">
        <w:rPr>
          <w:rFonts w:cs="Arial"/>
        </w:rPr>
        <w:t>age, cultural identity and ability.</w:t>
      </w:r>
    </w:p>
    <w:p w14:paraId="6117DFBF" w14:textId="07587179" w:rsidR="00877014" w:rsidRPr="00877014" w:rsidRDefault="00877014" w:rsidP="00356363">
      <w:pPr>
        <w:pStyle w:val="Bullet2"/>
      </w:pPr>
      <w:r w:rsidRPr="00877014">
        <w:t xml:space="preserve">Caring roles may affect how and when people seek help </w:t>
      </w:r>
    </w:p>
    <w:p w14:paraId="6BEF8E48" w14:textId="0F3944C3" w:rsidR="00877014" w:rsidRPr="00877014" w:rsidRDefault="00877014" w:rsidP="00356363">
      <w:pPr>
        <w:pStyle w:val="Bullet2"/>
      </w:pPr>
      <w:r w:rsidRPr="00877014">
        <w:t xml:space="preserve">Some people may delay evacuation or avoid services due to safety concerns </w:t>
      </w:r>
    </w:p>
    <w:p w14:paraId="60324F93" w14:textId="3E0A9C84" w:rsidR="00877014" w:rsidRPr="00877014" w:rsidRDefault="00877014" w:rsidP="00356363">
      <w:pPr>
        <w:pStyle w:val="Bullet2"/>
      </w:pPr>
      <w:r w:rsidRPr="00877014">
        <w:t xml:space="preserve">Financial stress may affect access to transport, housing or recovery support </w:t>
      </w:r>
    </w:p>
    <w:p w14:paraId="05239824" w14:textId="32B21EE9" w:rsidR="00877014" w:rsidRPr="00877014" w:rsidRDefault="00877014" w:rsidP="00356363">
      <w:pPr>
        <w:pStyle w:val="Bullet2"/>
      </w:pPr>
      <w:r w:rsidRPr="00877014">
        <w:t xml:space="preserve">People may not feel safe or comfortable using shared relief spaces </w:t>
      </w:r>
    </w:p>
    <w:p w14:paraId="41905978" w14:textId="019D3624" w:rsidR="00877014" w:rsidRPr="00877014" w:rsidRDefault="00877014" w:rsidP="00356363">
      <w:pPr>
        <w:pStyle w:val="Bullet2"/>
      </w:pPr>
      <w:r w:rsidRPr="00877014">
        <w:t xml:space="preserve">Some groups may not receive or trust emergency information </w:t>
      </w:r>
    </w:p>
    <w:p w14:paraId="59C539DE" w14:textId="693B8AA3" w:rsidR="00877014" w:rsidRPr="00877014" w:rsidRDefault="00877014" w:rsidP="00356363">
      <w:pPr>
        <w:pStyle w:val="Bullet2"/>
      </w:pPr>
      <w:r w:rsidRPr="00877014">
        <w:t xml:space="preserve">Language and communication barriers may limit access to services </w:t>
      </w:r>
    </w:p>
    <w:p w14:paraId="7E49DB5A" w14:textId="1BD01509" w:rsidR="00877014" w:rsidRPr="00877014" w:rsidRDefault="00877014" w:rsidP="00356363">
      <w:pPr>
        <w:pStyle w:val="Bullet2"/>
      </w:pPr>
      <w:r w:rsidRPr="00877014">
        <w:t xml:space="preserve">People with disability may face physical or communication barriers </w:t>
      </w:r>
    </w:p>
    <w:p w14:paraId="72710680" w14:textId="2BDA4460" w:rsidR="00877014" w:rsidRPr="00877014" w:rsidRDefault="00877014" w:rsidP="00356363">
      <w:pPr>
        <w:pStyle w:val="Bullet2"/>
      </w:pPr>
      <w:r w:rsidRPr="00877014">
        <w:t xml:space="preserve">Social isolation may increase risk and reduce access to support </w:t>
      </w:r>
    </w:p>
    <w:p w14:paraId="7513519C" w14:textId="588AAE57" w:rsidR="00877014" w:rsidRPr="00877014" w:rsidRDefault="00877014" w:rsidP="00356363">
      <w:pPr>
        <w:pStyle w:val="Bullet2"/>
      </w:pPr>
      <w:r w:rsidRPr="00877014">
        <w:t xml:space="preserve">People may not seek help due to stigma, past experiences or lack of trust in services </w:t>
      </w:r>
    </w:p>
    <w:p w14:paraId="3DE346B8" w14:textId="205A1305" w:rsidR="00877014" w:rsidRPr="00EF3310" w:rsidRDefault="00877014" w:rsidP="00656DF5">
      <w:pPr>
        <w:pStyle w:val="Bullet2"/>
      </w:pPr>
      <w:r w:rsidRPr="00877014">
        <w:t>There may be limited data on some groups, including gender-diverse people</w:t>
      </w:r>
    </w:p>
    <w:p w14:paraId="40BAC961" w14:textId="75391DD9" w:rsidR="002D4B74" w:rsidRPr="00501D42" w:rsidRDefault="00211A89" w:rsidP="00656DF5">
      <w:pPr>
        <w:pStyle w:val="Bullet1"/>
      </w:pPr>
      <w:r w:rsidRPr="00211A89">
        <w:lastRenderedPageBreak/>
        <w:t>Cultural safety is important for First Nations communities and culturally diverse communities</w:t>
      </w:r>
      <w:r>
        <w:t>. This s</w:t>
      </w:r>
      <w:r w:rsidRPr="00211A89">
        <w:t xml:space="preserve">hould be </w:t>
      </w:r>
      <w:r w:rsidRPr="00356363">
        <w:t>considered</w:t>
      </w:r>
      <w:r w:rsidRPr="00211A89">
        <w:t xml:space="preserve"> across all parts of the plan.</w:t>
      </w:r>
    </w:p>
    <w:p w14:paraId="0A88D054" w14:textId="4AC9B00A" w:rsidR="002D4B74" w:rsidRDefault="002A0F20" w:rsidP="00BA1182">
      <w:pPr>
        <w:pStyle w:val="Bodyafterbullets"/>
      </w:pPr>
      <w:r w:rsidRPr="00501D42">
        <w:t>For a summary of the types of issues you might consider in your GIA, see</w:t>
      </w:r>
      <w:r w:rsidR="002F2A9A">
        <w:t xml:space="preserve"> the</w:t>
      </w:r>
      <w:r w:rsidRPr="00501D42">
        <w:t xml:space="preserve"> </w:t>
      </w:r>
      <w:hyperlink r:id="rId20" w:history="1">
        <w:r w:rsidRPr="001262CE">
          <w:rPr>
            <w:rStyle w:val="Hyperlink"/>
            <w:rFonts w:cs="Times New Roman"/>
          </w:rPr>
          <w:t xml:space="preserve">Understanding </w:t>
        </w:r>
        <w:r w:rsidR="002F2A9A">
          <w:rPr>
            <w:rStyle w:val="Hyperlink"/>
            <w:rFonts w:cs="Times New Roman"/>
          </w:rPr>
          <w:t>gendered</w:t>
        </w:r>
        <w:r w:rsidRPr="001262CE">
          <w:rPr>
            <w:rStyle w:val="Hyperlink"/>
            <w:rFonts w:cs="Times New Roman"/>
          </w:rPr>
          <w:t xml:space="preserve"> issues</w:t>
        </w:r>
        <w:r w:rsidR="00501D42" w:rsidRPr="001262CE">
          <w:rPr>
            <w:rStyle w:val="Hyperlink"/>
            <w:rFonts w:cs="Times New Roman"/>
          </w:rPr>
          <w:t xml:space="preserve"> </w:t>
        </w:r>
        <w:r w:rsidR="002F2A9A">
          <w:rPr>
            <w:rStyle w:val="Hyperlink"/>
            <w:rFonts w:cs="Times New Roman"/>
          </w:rPr>
          <w:t xml:space="preserve">in emergency management </w:t>
        </w:r>
        <w:r w:rsidR="00501D42" w:rsidRPr="001262CE">
          <w:rPr>
            <w:rStyle w:val="Hyperlink"/>
            <w:rFonts w:cs="Times New Roman"/>
          </w:rPr>
          <w:t>factsheet</w:t>
        </w:r>
      </w:hyperlink>
      <w:r w:rsidR="009157C5">
        <w:t>.</w:t>
      </w:r>
    </w:p>
    <w:p w14:paraId="39DAACED" w14:textId="0B34FF70" w:rsidR="002D4B74" w:rsidRPr="00501D42" w:rsidRDefault="002D4B74" w:rsidP="00656DF5">
      <w:pPr>
        <w:pStyle w:val="Heading3"/>
      </w:pPr>
      <w:r>
        <w:t>Output for step 1</w:t>
      </w:r>
    </w:p>
    <w:p w14:paraId="772DCC8F" w14:textId="77777777" w:rsidR="00F02417" w:rsidRPr="00F02417" w:rsidRDefault="00F02417" w:rsidP="00F02417">
      <w:pPr>
        <w:pStyle w:val="Body"/>
      </w:pPr>
      <w:r w:rsidRPr="00F02417">
        <w:t>The team agrees on:</w:t>
      </w:r>
    </w:p>
    <w:p w14:paraId="69C6F48A" w14:textId="2B4D45B9" w:rsidR="002D261F" w:rsidRPr="002D261F" w:rsidRDefault="002D261F" w:rsidP="00656DF5">
      <w:pPr>
        <w:pStyle w:val="Bullet1"/>
      </w:pPr>
      <w:r w:rsidRPr="002D261F">
        <w:t xml:space="preserve">a clear understanding of the </w:t>
      </w:r>
      <w:r w:rsidR="00D40004">
        <w:t xml:space="preserve">current </w:t>
      </w:r>
      <w:r w:rsidRPr="002D261F">
        <w:t xml:space="preserve">plan and services </w:t>
      </w:r>
    </w:p>
    <w:p w14:paraId="10A04A65" w14:textId="6388EE32" w:rsidR="002D261F" w:rsidRPr="002D261F" w:rsidRDefault="002D261F" w:rsidP="00656DF5">
      <w:pPr>
        <w:pStyle w:val="Bullet1"/>
      </w:pPr>
      <w:r w:rsidRPr="002D261F">
        <w:t>key issues</w:t>
      </w:r>
      <w:r w:rsidR="00D40004">
        <w:t xml:space="preserve"> in how the plan</w:t>
      </w:r>
      <w:r w:rsidRPr="002D261F">
        <w:t xml:space="preserve"> </w:t>
      </w:r>
      <w:r w:rsidR="00D40004">
        <w:t>supports</w:t>
      </w:r>
      <w:r w:rsidRPr="002D261F">
        <w:t xml:space="preserve"> different groups </w:t>
      </w:r>
    </w:p>
    <w:p w14:paraId="6AE4343F" w14:textId="4243EDF9" w:rsidR="002D261F" w:rsidRDefault="002D261F" w:rsidP="00656DF5">
      <w:pPr>
        <w:pStyle w:val="Bullet1"/>
      </w:pPr>
      <w:r w:rsidRPr="002D261F">
        <w:t>assumptions that need to be tested</w:t>
      </w:r>
      <w:r w:rsidR="00172ACD">
        <w:t>.</w:t>
      </w:r>
    </w:p>
    <w:p w14:paraId="0D240C69" w14:textId="692CEB14" w:rsidR="002D4B74" w:rsidRDefault="00040F72" w:rsidP="00656DF5">
      <w:pPr>
        <w:pStyle w:val="Bodyafterbullets"/>
      </w:pPr>
      <w:r w:rsidRPr="00040F72">
        <w:t>These will be explored in Step 2.</w:t>
      </w:r>
    </w:p>
    <w:p w14:paraId="7DB95202" w14:textId="7A64F0DC" w:rsidR="002A0F20" w:rsidRDefault="002A0F20" w:rsidP="002A0F20">
      <w:pPr>
        <w:pStyle w:val="Heading2"/>
      </w:pPr>
      <w:r>
        <w:t xml:space="preserve">Step 2: Understand </w:t>
      </w:r>
      <w:r w:rsidR="00DD1CCA">
        <w:t>who is a</w:t>
      </w:r>
      <w:r w:rsidR="00716BC1">
        <w:t>ffected</w:t>
      </w:r>
    </w:p>
    <w:p w14:paraId="62D62620" w14:textId="56F5FB08" w:rsidR="00946495" w:rsidRPr="00AC2A0F" w:rsidRDefault="00AC2A0F" w:rsidP="00AC2A0F">
      <w:pPr>
        <w:pStyle w:val="Body"/>
      </w:pPr>
      <w:r w:rsidRPr="00AC2A0F">
        <w:t xml:space="preserve">The team builds on Step 1 by gathering and analysing evidence to test the issues identified in the </w:t>
      </w:r>
      <w:r w:rsidRPr="00AC2A0F">
        <w:rPr>
          <w:b/>
          <w:bCs/>
        </w:rPr>
        <w:t>relief and recovery plan</w:t>
      </w:r>
      <w:r w:rsidRPr="00AC2A0F">
        <w:t>.</w:t>
      </w:r>
      <w:r>
        <w:t xml:space="preserve"> </w:t>
      </w:r>
      <w:r w:rsidRPr="00AC2A0F">
        <w:t>They look at how the plan works in practice, and whether it supports people of all genders.</w:t>
      </w:r>
    </w:p>
    <w:p w14:paraId="6624281B" w14:textId="77777777" w:rsidR="00C77079" w:rsidRDefault="00C77079" w:rsidP="00C77079">
      <w:pPr>
        <w:pStyle w:val="Body"/>
      </w:pPr>
      <w:r w:rsidRPr="00C77079">
        <w:t>The aim is to understand:</w:t>
      </w:r>
    </w:p>
    <w:p w14:paraId="36322B7A" w14:textId="1114D61D" w:rsidR="00FB0B81" w:rsidRPr="00FB0B81" w:rsidRDefault="00FB0B81" w:rsidP="00656DF5">
      <w:pPr>
        <w:pStyle w:val="Bullet1"/>
      </w:pPr>
      <w:r w:rsidRPr="00FB0B81">
        <w:t xml:space="preserve">how people experience services now </w:t>
      </w:r>
    </w:p>
    <w:p w14:paraId="3DBAAD74" w14:textId="6E469C6A" w:rsidR="00FB0B81" w:rsidRPr="00FB0B81" w:rsidRDefault="00FB0B81" w:rsidP="00656DF5">
      <w:pPr>
        <w:pStyle w:val="Bullet1"/>
      </w:pPr>
      <w:r w:rsidRPr="00FB0B81">
        <w:t xml:space="preserve">where the plan is working well </w:t>
      </w:r>
    </w:p>
    <w:p w14:paraId="6BC2F803" w14:textId="6434378C" w:rsidR="00FB0B81" w:rsidRDefault="00FB0B81" w:rsidP="00FB0B81">
      <w:pPr>
        <w:pStyle w:val="Bullet1"/>
      </w:pPr>
      <w:r w:rsidRPr="00FB0B81">
        <w:t>where it may need to change</w:t>
      </w:r>
      <w:r w:rsidR="00172ACD">
        <w:t>.</w:t>
      </w:r>
    </w:p>
    <w:p w14:paraId="4151F465" w14:textId="313DE189" w:rsidR="009A528A" w:rsidRPr="00C77079" w:rsidRDefault="009A528A" w:rsidP="00656DF5">
      <w:pPr>
        <w:pStyle w:val="Bodyafterbullets"/>
      </w:pPr>
      <w:r>
        <w:t>T</w:t>
      </w:r>
      <w:r w:rsidRPr="009A528A">
        <w:t>hese issues were identified in Step 1 and are now tested using data and evidence.</w:t>
      </w:r>
    </w:p>
    <w:p w14:paraId="61E187AE" w14:textId="77777777" w:rsidR="00593E22" w:rsidRPr="00BD56F0" w:rsidRDefault="00593E22" w:rsidP="00656DF5">
      <w:pPr>
        <w:pStyle w:val="Heading3"/>
      </w:pPr>
      <w:r w:rsidRPr="00BD56F0">
        <w:t>Review the current plan</w:t>
      </w:r>
    </w:p>
    <w:p w14:paraId="2D00EB4E" w14:textId="04292F30" w:rsidR="00617C7D" w:rsidRDefault="00617C7D" w:rsidP="00656DF5">
      <w:pPr>
        <w:pStyle w:val="Body"/>
      </w:pPr>
      <w:r>
        <w:t>The team reviews how the services in the plan have worked during past emergencies.</w:t>
      </w:r>
      <w:r w:rsidR="004B2246">
        <w:t xml:space="preserve"> </w:t>
      </w:r>
      <w:r>
        <w:t>They focus on key parts of the plan, including:</w:t>
      </w:r>
    </w:p>
    <w:p w14:paraId="2EE29143" w14:textId="7E0C2390" w:rsidR="006D479D" w:rsidRPr="006D479D" w:rsidRDefault="006D479D" w:rsidP="00656DF5">
      <w:pPr>
        <w:pStyle w:val="Bullet1"/>
      </w:pPr>
      <w:r w:rsidRPr="006D479D">
        <w:t xml:space="preserve">ERCs </w:t>
      </w:r>
    </w:p>
    <w:p w14:paraId="44EB71B6" w14:textId="77777777" w:rsidR="006D479D" w:rsidRPr="006D479D" w:rsidRDefault="006D479D" w:rsidP="00656DF5">
      <w:pPr>
        <w:pStyle w:val="Bullet1"/>
      </w:pPr>
      <w:r w:rsidRPr="006D479D">
        <w:t xml:space="preserve">recovery support services </w:t>
      </w:r>
    </w:p>
    <w:p w14:paraId="177619B4" w14:textId="77777777" w:rsidR="006D479D" w:rsidRPr="006D479D" w:rsidRDefault="006D479D" w:rsidP="00656DF5">
      <w:pPr>
        <w:pStyle w:val="Bullet1"/>
      </w:pPr>
      <w:r w:rsidRPr="006D479D">
        <w:t xml:space="preserve">community communication </w:t>
      </w:r>
    </w:p>
    <w:p w14:paraId="28C4C5EA" w14:textId="3B03ED0D" w:rsidR="006D479D" w:rsidRPr="006D479D" w:rsidRDefault="006D479D" w:rsidP="00656DF5">
      <w:pPr>
        <w:pStyle w:val="Bullet1"/>
      </w:pPr>
      <w:r w:rsidRPr="006D479D">
        <w:t>coordination with partner organisations</w:t>
      </w:r>
      <w:r w:rsidR="004B2246">
        <w:t>.</w:t>
      </w:r>
      <w:r w:rsidRPr="006D479D">
        <w:t xml:space="preserve"> </w:t>
      </w:r>
    </w:p>
    <w:p w14:paraId="58EE0046" w14:textId="367587B4" w:rsidR="006D479D" w:rsidRPr="006D479D" w:rsidRDefault="006D479D" w:rsidP="004B2246">
      <w:pPr>
        <w:pStyle w:val="Bodyafterbullets"/>
      </w:pPr>
      <w:r w:rsidRPr="006D479D">
        <w:t>They compare what the plan says with what has happened in practice.</w:t>
      </w:r>
      <w:r w:rsidR="00517740">
        <w:t xml:space="preserve"> This helps</w:t>
      </w:r>
      <w:r w:rsidR="001F1B7C">
        <w:t xml:space="preserve"> identify where practice differs from what is in the plan.</w:t>
      </w:r>
      <w:r w:rsidR="004B2246">
        <w:t xml:space="preserve"> </w:t>
      </w:r>
      <w:r w:rsidRPr="006D479D">
        <w:t>For example:</w:t>
      </w:r>
    </w:p>
    <w:p w14:paraId="3D8D5FE3" w14:textId="77777777" w:rsidR="006D479D" w:rsidRPr="006D479D" w:rsidRDefault="006D479D" w:rsidP="00656DF5">
      <w:pPr>
        <w:pStyle w:val="Bullet1"/>
      </w:pPr>
      <w:r w:rsidRPr="006D479D">
        <w:t xml:space="preserve">how ERCs were set up and used </w:t>
      </w:r>
    </w:p>
    <w:p w14:paraId="73A454DD" w14:textId="77777777" w:rsidR="006D479D" w:rsidRPr="006D479D" w:rsidRDefault="006D479D" w:rsidP="00656DF5">
      <w:pPr>
        <w:pStyle w:val="Bullet1"/>
      </w:pPr>
      <w:r w:rsidRPr="006D479D">
        <w:t xml:space="preserve">who accessed recovery services </w:t>
      </w:r>
    </w:p>
    <w:p w14:paraId="0258947B" w14:textId="77777777" w:rsidR="006D479D" w:rsidRPr="006D479D" w:rsidRDefault="006D479D" w:rsidP="00656DF5">
      <w:pPr>
        <w:pStyle w:val="Bullet1"/>
      </w:pPr>
      <w:r w:rsidRPr="006D479D">
        <w:t xml:space="preserve">how information was shared and received </w:t>
      </w:r>
    </w:p>
    <w:p w14:paraId="1B44DF45" w14:textId="55E3C7C0" w:rsidR="006D479D" w:rsidRPr="006D479D" w:rsidRDefault="006D479D" w:rsidP="00656DF5">
      <w:pPr>
        <w:pStyle w:val="Bullet1"/>
      </w:pPr>
      <w:r w:rsidRPr="006D479D">
        <w:t>how different groups engaged with services</w:t>
      </w:r>
      <w:r w:rsidR="004B2246">
        <w:t>.</w:t>
      </w:r>
      <w:r w:rsidRPr="006D479D">
        <w:t xml:space="preserve"> </w:t>
      </w:r>
    </w:p>
    <w:p w14:paraId="3C361078" w14:textId="77777777" w:rsidR="006D479D" w:rsidRPr="006D479D" w:rsidRDefault="006D479D" w:rsidP="006D479D">
      <w:pPr>
        <w:pStyle w:val="Body"/>
      </w:pPr>
      <w:r w:rsidRPr="006D479D">
        <w:t>This helps the team see whether the plan is working as intended.</w:t>
      </w:r>
    </w:p>
    <w:p w14:paraId="67FAFD47" w14:textId="77777777" w:rsidR="00CC02DA" w:rsidRPr="00CC02DA" w:rsidRDefault="00CC02DA" w:rsidP="00656DF5">
      <w:pPr>
        <w:pStyle w:val="Heading3"/>
      </w:pPr>
      <w:r w:rsidRPr="00CC02DA">
        <w:t>Gather and analyse information</w:t>
      </w:r>
    </w:p>
    <w:p w14:paraId="252EAE57" w14:textId="01A5B23D" w:rsidR="00CC02DA" w:rsidRPr="00CC02DA" w:rsidRDefault="00CC02DA" w:rsidP="00CC02DA">
      <w:pPr>
        <w:pStyle w:val="Body"/>
      </w:pPr>
      <w:r w:rsidRPr="00CC02DA">
        <w:t>The team collects information linked to the services in the plan.</w:t>
      </w:r>
      <w:r w:rsidR="009928AE">
        <w:t xml:space="preserve"> </w:t>
      </w:r>
      <w:r w:rsidRPr="00CC02DA">
        <w:t>This includes:</w:t>
      </w:r>
    </w:p>
    <w:p w14:paraId="0AE315A0" w14:textId="77777777" w:rsidR="00CC02DA" w:rsidRPr="00CC02DA" w:rsidRDefault="00CC02DA" w:rsidP="00656DF5">
      <w:pPr>
        <w:pStyle w:val="Bullet1"/>
      </w:pPr>
      <w:r w:rsidRPr="00CC02DA">
        <w:t xml:space="preserve">ERC attendance and usage data </w:t>
      </w:r>
    </w:p>
    <w:p w14:paraId="44C162AE" w14:textId="77777777" w:rsidR="00CC02DA" w:rsidRPr="00CC02DA" w:rsidRDefault="00CC02DA" w:rsidP="00656DF5">
      <w:pPr>
        <w:pStyle w:val="Bullet1"/>
      </w:pPr>
      <w:r w:rsidRPr="00CC02DA">
        <w:t xml:space="preserve">recovery service data </w:t>
      </w:r>
    </w:p>
    <w:p w14:paraId="49F398F5" w14:textId="77777777" w:rsidR="00CC02DA" w:rsidRPr="00CC02DA" w:rsidRDefault="00CC02DA" w:rsidP="00656DF5">
      <w:pPr>
        <w:pStyle w:val="Bullet1"/>
      </w:pPr>
      <w:r w:rsidRPr="00CC02DA">
        <w:t xml:space="preserve">council service records </w:t>
      </w:r>
    </w:p>
    <w:p w14:paraId="213FD07D" w14:textId="77777777" w:rsidR="00CC02DA" w:rsidRPr="00CC02DA" w:rsidRDefault="00CC02DA" w:rsidP="00656DF5">
      <w:pPr>
        <w:pStyle w:val="Bullet1"/>
      </w:pPr>
      <w:r w:rsidRPr="00CC02DA">
        <w:t xml:space="preserve">feedback, complaints and enquiries </w:t>
      </w:r>
    </w:p>
    <w:p w14:paraId="282E0AF3" w14:textId="77777777" w:rsidR="00CC02DA" w:rsidRPr="00CC02DA" w:rsidRDefault="00CC02DA" w:rsidP="00656DF5">
      <w:pPr>
        <w:pStyle w:val="Bullet1"/>
      </w:pPr>
      <w:r w:rsidRPr="00CC02DA">
        <w:t xml:space="preserve">community engagement findings </w:t>
      </w:r>
    </w:p>
    <w:p w14:paraId="0966E752" w14:textId="77777777" w:rsidR="00CC02DA" w:rsidRPr="00CC02DA" w:rsidRDefault="00CC02DA" w:rsidP="00656DF5">
      <w:pPr>
        <w:pStyle w:val="Bullet1"/>
      </w:pPr>
      <w:r w:rsidRPr="00CC02DA">
        <w:lastRenderedPageBreak/>
        <w:t xml:space="preserve">population and demographic data </w:t>
      </w:r>
    </w:p>
    <w:p w14:paraId="4BC4DC80" w14:textId="77777777" w:rsidR="00CC02DA" w:rsidRPr="00CC02DA" w:rsidRDefault="00CC02DA" w:rsidP="00656DF5">
      <w:pPr>
        <w:pStyle w:val="Bullet1"/>
      </w:pPr>
      <w:r w:rsidRPr="00CC02DA">
        <w:t xml:space="preserve">research on gender and emergencies </w:t>
      </w:r>
    </w:p>
    <w:p w14:paraId="5A4BFEAE" w14:textId="57328B7D" w:rsidR="00CC02DA" w:rsidRPr="00CC02DA" w:rsidRDefault="00CC02DA" w:rsidP="00656DF5">
      <w:pPr>
        <w:pStyle w:val="Bullet1"/>
      </w:pPr>
      <w:r w:rsidRPr="00CC02DA">
        <w:t>input from local services and community organisations</w:t>
      </w:r>
      <w:r w:rsidR="009928AE">
        <w:t>.</w:t>
      </w:r>
      <w:r w:rsidRPr="00CC02DA">
        <w:t xml:space="preserve"> </w:t>
      </w:r>
    </w:p>
    <w:p w14:paraId="30762D6E" w14:textId="77777777" w:rsidR="00CC02DA" w:rsidRPr="00CC02DA" w:rsidRDefault="00CC02DA" w:rsidP="009928AE">
      <w:pPr>
        <w:pStyle w:val="Bodyafterbullets"/>
      </w:pPr>
      <w:r w:rsidRPr="00CC02DA">
        <w:t>Where possible, the team breaks data down by gender.</w:t>
      </w:r>
    </w:p>
    <w:p w14:paraId="40B9B518" w14:textId="77777777" w:rsidR="00CC02DA" w:rsidRPr="00CC02DA" w:rsidRDefault="00CC02DA" w:rsidP="00CC02DA">
      <w:pPr>
        <w:pStyle w:val="Body"/>
      </w:pPr>
      <w:r w:rsidRPr="00CC02DA">
        <w:t>They also look at how gender interacts with:</w:t>
      </w:r>
    </w:p>
    <w:p w14:paraId="2F653548" w14:textId="77777777" w:rsidR="00CC02DA" w:rsidRPr="00CC02DA" w:rsidRDefault="00CC02DA" w:rsidP="009928AE">
      <w:pPr>
        <w:pStyle w:val="Bullet1"/>
      </w:pPr>
      <w:r w:rsidRPr="00CC02DA">
        <w:t xml:space="preserve">age </w:t>
      </w:r>
    </w:p>
    <w:p w14:paraId="58B9E3A5" w14:textId="77777777" w:rsidR="00CC02DA" w:rsidRPr="00CC02DA" w:rsidRDefault="00CC02DA" w:rsidP="009928AE">
      <w:pPr>
        <w:pStyle w:val="Bullet1"/>
      </w:pPr>
      <w:r w:rsidRPr="00CC02DA">
        <w:t xml:space="preserve">disability </w:t>
      </w:r>
    </w:p>
    <w:p w14:paraId="6E5F1EA2" w14:textId="77777777" w:rsidR="00CC02DA" w:rsidRPr="00CC02DA" w:rsidRDefault="00CC02DA" w:rsidP="009928AE">
      <w:pPr>
        <w:pStyle w:val="Bullet1"/>
      </w:pPr>
      <w:r w:rsidRPr="00CC02DA">
        <w:t xml:space="preserve">culture and language </w:t>
      </w:r>
    </w:p>
    <w:p w14:paraId="52272A0E" w14:textId="77777777" w:rsidR="00CC02DA" w:rsidRPr="00CC02DA" w:rsidRDefault="00CC02DA" w:rsidP="009928AE">
      <w:pPr>
        <w:pStyle w:val="Bullet1"/>
      </w:pPr>
      <w:r w:rsidRPr="00CC02DA">
        <w:t xml:space="preserve">location </w:t>
      </w:r>
    </w:p>
    <w:p w14:paraId="43854901" w14:textId="21496EFC" w:rsidR="00CC02DA" w:rsidRPr="00CC02DA" w:rsidRDefault="00CC02DA" w:rsidP="009928AE">
      <w:pPr>
        <w:pStyle w:val="Bullet1"/>
      </w:pPr>
      <w:r w:rsidRPr="00CC02DA">
        <w:t>income</w:t>
      </w:r>
      <w:r w:rsidR="009928AE">
        <w:t>.</w:t>
      </w:r>
      <w:r w:rsidRPr="00CC02DA">
        <w:t xml:space="preserve"> </w:t>
      </w:r>
    </w:p>
    <w:p w14:paraId="6B4E971C" w14:textId="77777777" w:rsidR="00CC02DA" w:rsidRPr="00CC02DA" w:rsidRDefault="00CC02DA" w:rsidP="009928AE">
      <w:pPr>
        <w:pStyle w:val="Bodyafterbullets"/>
      </w:pPr>
      <w:r w:rsidRPr="00CC02DA">
        <w:t>The team notes where data is missing, especially for some groups.</w:t>
      </w:r>
    </w:p>
    <w:p w14:paraId="685B62A5" w14:textId="77777777" w:rsidR="00CC02DA" w:rsidRPr="00CC02DA" w:rsidRDefault="00CC02DA" w:rsidP="00656DF5">
      <w:pPr>
        <w:pStyle w:val="Heading3"/>
      </w:pPr>
      <w:r w:rsidRPr="00CC02DA">
        <w:t>Understand how people experience the plan</w:t>
      </w:r>
    </w:p>
    <w:p w14:paraId="11F6753C" w14:textId="3F890CED" w:rsidR="00CC02DA" w:rsidRPr="00CC02DA" w:rsidRDefault="00CC02DA" w:rsidP="00CC02DA">
      <w:pPr>
        <w:pStyle w:val="Body"/>
      </w:pPr>
      <w:r w:rsidRPr="00CC02DA">
        <w:t>The team looks at how people experience the services set out in the plan.</w:t>
      </w:r>
      <w:r w:rsidR="009928AE">
        <w:t xml:space="preserve"> </w:t>
      </w:r>
      <w:r w:rsidRPr="00CC02DA">
        <w:t>They focus on:</w:t>
      </w:r>
    </w:p>
    <w:p w14:paraId="36FC3CFD" w14:textId="77777777" w:rsidR="00CC02DA" w:rsidRPr="00CC02DA" w:rsidRDefault="00CC02DA" w:rsidP="00656DF5">
      <w:pPr>
        <w:pStyle w:val="Bullet1"/>
      </w:pPr>
      <w:r w:rsidRPr="00CC02DA">
        <w:t xml:space="preserve">who is using services </w:t>
      </w:r>
    </w:p>
    <w:p w14:paraId="05BC869D" w14:textId="77777777" w:rsidR="00CC02DA" w:rsidRPr="00CC02DA" w:rsidRDefault="00CC02DA" w:rsidP="00656DF5">
      <w:pPr>
        <w:pStyle w:val="Bullet1"/>
      </w:pPr>
      <w:r w:rsidRPr="00CC02DA">
        <w:t xml:space="preserve">who may not be using services </w:t>
      </w:r>
    </w:p>
    <w:p w14:paraId="2C84DA33" w14:textId="77777777" w:rsidR="00CC02DA" w:rsidRPr="00CC02DA" w:rsidRDefault="00CC02DA" w:rsidP="00656DF5">
      <w:pPr>
        <w:pStyle w:val="Bullet1"/>
      </w:pPr>
      <w:r w:rsidRPr="00CC02DA">
        <w:t xml:space="preserve">what barriers people face </w:t>
      </w:r>
    </w:p>
    <w:p w14:paraId="7FB3B3F6" w14:textId="77777777" w:rsidR="00CC02DA" w:rsidRPr="00CC02DA" w:rsidRDefault="00CC02DA" w:rsidP="00656DF5">
      <w:pPr>
        <w:pStyle w:val="Bullet1"/>
      </w:pPr>
      <w:r w:rsidRPr="00CC02DA">
        <w:t xml:space="preserve">whether services feel safe and accessible </w:t>
      </w:r>
    </w:p>
    <w:p w14:paraId="2C0BD19D" w14:textId="07C1A76F" w:rsidR="00CC02DA" w:rsidRPr="00CC02DA" w:rsidRDefault="00CC02DA" w:rsidP="00656DF5">
      <w:pPr>
        <w:pStyle w:val="Bullet1"/>
      </w:pPr>
      <w:r w:rsidRPr="00CC02DA">
        <w:t>whether people are aware of and trust the services</w:t>
      </w:r>
      <w:r w:rsidR="009928AE">
        <w:t>.</w:t>
      </w:r>
      <w:r w:rsidRPr="00CC02DA">
        <w:t xml:space="preserve"> </w:t>
      </w:r>
    </w:p>
    <w:p w14:paraId="5C754794" w14:textId="77777777" w:rsidR="00CC02DA" w:rsidRPr="00CC02DA" w:rsidRDefault="00CC02DA" w:rsidP="009928AE">
      <w:pPr>
        <w:pStyle w:val="Bodyafterbullets"/>
      </w:pPr>
      <w:r w:rsidRPr="00CC02DA">
        <w:t>They draw on feedback, engagement and staff experience.</w:t>
      </w:r>
    </w:p>
    <w:p w14:paraId="537252EF" w14:textId="0EA05B63" w:rsidR="00CC02DA" w:rsidRPr="00656DF5" w:rsidRDefault="00CC02DA" w:rsidP="00656DF5">
      <w:pPr>
        <w:pStyle w:val="Heading3"/>
        <w:rPr>
          <w:bCs w:val="0"/>
        </w:rPr>
      </w:pPr>
      <w:r w:rsidRPr="00CC02DA">
        <w:t>Test the issues identified in Step 1</w:t>
      </w:r>
    </w:p>
    <w:p w14:paraId="63E46FF1" w14:textId="77777777" w:rsidR="00CC02DA" w:rsidRPr="00CC02DA" w:rsidRDefault="00CC02DA" w:rsidP="00853A25">
      <w:pPr>
        <w:pStyle w:val="Body"/>
      </w:pPr>
      <w:r w:rsidRPr="00CC02DA">
        <w:t xml:space="preserve">The team </w:t>
      </w:r>
      <w:r w:rsidRPr="00853A25">
        <w:t>tests</w:t>
      </w:r>
      <w:r w:rsidRPr="00CC02DA">
        <w:t xml:space="preserve"> whether the issues identified in Step 1 are supported by evidence.</w:t>
      </w:r>
    </w:p>
    <w:p w14:paraId="4DA75794" w14:textId="77777777" w:rsidR="00CC02DA" w:rsidRPr="00CC02DA" w:rsidRDefault="00CC02DA" w:rsidP="00CC02DA">
      <w:pPr>
        <w:pStyle w:val="Body"/>
      </w:pPr>
      <w:r w:rsidRPr="00CC02DA">
        <w:t>They look at questions such as:</w:t>
      </w:r>
    </w:p>
    <w:p w14:paraId="27D7993E" w14:textId="77777777" w:rsidR="00CC02DA" w:rsidRPr="00CC02DA" w:rsidRDefault="00CC02DA" w:rsidP="00656DF5">
      <w:pPr>
        <w:pStyle w:val="Bullet1"/>
      </w:pPr>
      <w:r w:rsidRPr="00CC02DA">
        <w:t xml:space="preserve">Do people of different genders access services in the same way? </w:t>
      </w:r>
    </w:p>
    <w:p w14:paraId="151E9626" w14:textId="77777777" w:rsidR="00CC02DA" w:rsidRPr="00CC02DA" w:rsidRDefault="00CC02DA" w:rsidP="00656DF5">
      <w:pPr>
        <w:pStyle w:val="Bullet1"/>
      </w:pPr>
      <w:r w:rsidRPr="00CC02DA">
        <w:t xml:space="preserve">Do caring roles affect when people seek help? </w:t>
      </w:r>
    </w:p>
    <w:p w14:paraId="5172F33D" w14:textId="77777777" w:rsidR="00CC02DA" w:rsidRPr="00CC02DA" w:rsidRDefault="00CC02DA" w:rsidP="00656DF5">
      <w:pPr>
        <w:pStyle w:val="Bullet1"/>
      </w:pPr>
      <w:r w:rsidRPr="00CC02DA">
        <w:t xml:space="preserve">Do safety concerns affect how people use ERCs? </w:t>
      </w:r>
    </w:p>
    <w:p w14:paraId="41EA5748" w14:textId="77777777" w:rsidR="00CC02DA" w:rsidRPr="00CC02DA" w:rsidRDefault="00CC02DA" w:rsidP="00656DF5">
      <w:pPr>
        <w:pStyle w:val="Bullet1"/>
      </w:pPr>
      <w:r w:rsidRPr="00CC02DA">
        <w:t xml:space="preserve">Are some groups less likely to access recovery support? </w:t>
      </w:r>
    </w:p>
    <w:p w14:paraId="5623431E" w14:textId="77777777" w:rsidR="00CC02DA" w:rsidRPr="00CC02DA" w:rsidRDefault="00CC02DA" w:rsidP="00656DF5">
      <w:pPr>
        <w:pStyle w:val="Bullet1"/>
      </w:pPr>
      <w:r w:rsidRPr="00CC02DA">
        <w:t xml:space="preserve">Does communication reach all parts of the community? </w:t>
      </w:r>
    </w:p>
    <w:p w14:paraId="21D2A733" w14:textId="77777777" w:rsidR="00CC02DA" w:rsidRPr="00CC02DA" w:rsidRDefault="00CC02DA" w:rsidP="00656DF5">
      <w:pPr>
        <w:pStyle w:val="Bullet1"/>
      </w:pPr>
      <w:r w:rsidRPr="00CC02DA">
        <w:t xml:space="preserve">Do access barriers affect some groups more than others? </w:t>
      </w:r>
    </w:p>
    <w:p w14:paraId="29650614" w14:textId="77777777" w:rsidR="00CC02DA" w:rsidRPr="00CC02DA" w:rsidRDefault="00CC02DA" w:rsidP="009928AE">
      <w:pPr>
        <w:pStyle w:val="Bodyafterbullets"/>
      </w:pPr>
      <w:r w:rsidRPr="00CC02DA">
        <w:t>This step confirms which issues are supported by data and experience.</w:t>
      </w:r>
    </w:p>
    <w:p w14:paraId="55619B2D" w14:textId="5A7F522F" w:rsidR="00CC02DA" w:rsidRPr="00CC02DA" w:rsidRDefault="00853A25" w:rsidP="00656DF5">
      <w:pPr>
        <w:pStyle w:val="Heading3"/>
      </w:pPr>
      <w:r>
        <w:t>E</w:t>
      </w:r>
      <w:r w:rsidR="00CC02DA" w:rsidRPr="00CC02DA">
        <w:t>xample findings</w:t>
      </w:r>
    </w:p>
    <w:p w14:paraId="1863A7A5" w14:textId="47187AA2" w:rsidR="00CC02DA" w:rsidRPr="00CC02DA" w:rsidRDefault="00CC02DA" w:rsidP="00CC02DA">
      <w:pPr>
        <w:pStyle w:val="Body"/>
      </w:pPr>
      <w:r w:rsidRPr="00CC02DA">
        <w:t>The team identifies patterns that relate to the issues from Step 1.</w:t>
      </w:r>
      <w:r w:rsidR="009928AE">
        <w:t xml:space="preserve"> </w:t>
      </w:r>
      <w:r w:rsidRPr="00CC02DA">
        <w:t>For example:</w:t>
      </w:r>
    </w:p>
    <w:p w14:paraId="42233018" w14:textId="77777777" w:rsidR="00CC02DA" w:rsidRPr="0006526F" w:rsidRDefault="00CC02DA" w:rsidP="00656DF5">
      <w:pPr>
        <w:pStyle w:val="Bullet1"/>
      </w:pPr>
      <w:r w:rsidRPr="0006526F">
        <w:t xml:space="preserve">around </w:t>
      </w:r>
      <w:r w:rsidRPr="00656DF5">
        <w:t>60% of ERC users were women</w:t>
      </w:r>
      <w:r w:rsidRPr="0006526F">
        <w:t xml:space="preserve">, which may reflect caring roles </w:t>
      </w:r>
    </w:p>
    <w:p w14:paraId="5AF8E9AD" w14:textId="77777777" w:rsidR="00CC02DA" w:rsidRPr="0006526F" w:rsidRDefault="00CC02DA" w:rsidP="00656DF5">
      <w:pPr>
        <w:pStyle w:val="Bullet1"/>
      </w:pPr>
      <w:r w:rsidRPr="00656DF5">
        <w:t>men were less likely to access recovery support services</w:t>
      </w:r>
      <w:r w:rsidRPr="0006526F">
        <w:t xml:space="preserve"> </w:t>
      </w:r>
    </w:p>
    <w:p w14:paraId="1A296D56" w14:textId="77777777" w:rsidR="00CC02DA" w:rsidRPr="0006526F" w:rsidRDefault="00CC02DA" w:rsidP="00656DF5">
      <w:pPr>
        <w:pStyle w:val="Bullet1"/>
      </w:pPr>
      <w:r w:rsidRPr="00656DF5">
        <w:t>people with caring responsibilities delayed seeking help</w:t>
      </w:r>
      <w:r w:rsidRPr="0006526F">
        <w:t xml:space="preserve"> </w:t>
      </w:r>
    </w:p>
    <w:p w14:paraId="42544DC4" w14:textId="77777777" w:rsidR="00CC02DA" w:rsidRPr="0006526F" w:rsidRDefault="00CC02DA" w:rsidP="00656DF5">
      <w:pPr>
        <w:pStyle w:val="Bullet1"/>
      </w:pPr>
      <w:r w:rsidRPr="00656DF5">
        <w:t>some people reported feeling unsafe or uncomfortable in shared spaces</w:t>
      </w:r>
      <w:r w:rsidRPr="0006526F">
        <w:t xml:space="preserve"> </w:t>
      </w:r>
    </w:p>
    <w:p w14:paraId="373823A8" w14:textId="77777777" w:rsidR="00CC02DA" w:rsidRPr="0006526F" w:rsidRDefault="00CC02DA" w:rsidP="00656DF5">
      <w:pPr>
        <w:pStyle w:val="Bullet1"/>
      </w:pPr>
      <w:r w:rsidRPr="00656DF5">
        <w:t>people in rural areas had difficulty accessing services due to distance</w:t>
      </w:r>
      <w:r w:rsidRPr="0006526F">
        <w:t xml:space="preserve"> </w:t>
      </w:r>
    </w:p>
    <w:p w14:paraId="7FBCBA7F" w14:textId="77777777" w:rsidR="00CC02DA" w:rsidRPr="0006526F" w:rsidRDefault="00CC02DA" w:rsidP="00656DF5">
      <w:pPr>
        <w:pStyle w:val="Bullet1"/>
      </w:pPr>
      <w:r w:rsidRPr="00656DF5">
        <w:t>some groups were less likely to receive or trust information</w:t>
      </w:r>
      <w:r w:rsidRPr="0006526F">
        <w:t xml:space="preserve"> </w:t>
      </w:r>
    </w:p>
    <w:p w14:paraId="064B8B82" w14:textId="77777777" w:rsidR="00CC02DA" w:rsidRPr="0006526F" w:rsidRDefault="00CC02DA" w:rsidP="00656DF5">
      <w:pPr>
        <w:pStyle w:val="Bullet1"/>
      </w:pPr>
      <w:r w:rsidRPr="00656DF5">
        <w:t>people with disability faced barriers to access and communication</w:t>
      </w:r>
      <w:r w:rsidRPr="0006526F">
        <w:t xml:space="preserve"> </w:t>
      </w:r>
    </w:p>
    <w:p w14:paraId="1B33A6F6" w14:textId="54BAC478" w:rsidR="00CC02DA" w:rsidRPr="0006526F" w:rsidRDefault="00CC02DA" w:rsidP="00656DF5">
      <w:pPr>
        <w:pStyle w:val="Bullet1"/>
      </w:pPr>
      <w:r w:rsidRPr="00656DF5">
        <w:t>there is limited local data on gender-diverse people</w:t>
      </w:r>
      <w:r w:rsidR="00BC08A8">
        <w:t>.</w:t>
      </w:r>
      <w:r w:rsidRPr="0006526F">
        <w:t xml:space="preserve"> </w:t>
      </w:r>
    </w:p>
    <w:p w14:paraId="3130990B" w14:textId="2665D8AB" w:rsidR="00CC02DA" w:rsidRPr="0006526F" w:rsidRDefault="00CC02DA" w:rsidP="00BC08A8">
      <w:pPr>
        <w:pStyle w:val="Bodyafterbullets"/>
      </w:pPr>
      <w:r w:rsidRPr="0006526F">
        <w:lastRenderedPageBreak/>
        <w:t>These findings show how the plan is working in practice.</w:t>
      </w:r>
    </w:p>
    <w:p w14:paraId="306C0DDE" w14:textId="77777777" w:rsidR="00CC02DA" w:rsidRPr="00CC02DA" w:rsidRDefault="00CC02DA" w:rsidP="00656DF5">
      <w:pPr>
        <w:pStyle w:val="Heading3"/>
      </w:pPr>
      <w:r w:rsidRPr="00CC02DA">
        <w:t>What this means for the plan</w:t>
      </w:r>
    </w:p>
    <w:p w14:paraId="50286F11" w14:textId="26242E29" w:rsidR="00CC02DA" w:rsidRPr="00CC02DA" w:rsidRDefault="00CC02DA" w:rsidP="00CC02DA">
      <w:pPr>
        <w:pStyle w:val="Body"/>
      </w:pPr>
      <w:r w:rsidRPr="00CC02DA">
        <w:t>The team uses these findings to assess the current plan.</w:t>
      </w:r>
      <w:r w:rsidR="00BC08A8">
        <w:t xml:space="preserve"> </w:t>
      </w:r>
      <w:r w:rsidRPr="00CC02DA">
        <w:t>They identify:</w:t>
      </w:r>
    </w:p>
    <w:p w14:paraId="3A39B0EC" w14:textId="77777777" w:rsidR="00CC02DA" w:rsidRPr="00CC02DA" w:rsidRDefault="00CC02DA" w:rsidP="00656DF5">
      <w:pPr>
        <w:pStyle w:val="Bullet1"/>
      </w:pPr>
      <w:r w:rsidRPr="00CC02DA">
        <w:t xml:space="preserve">where services are working well </w:t>
      </w:r>
    </w:p>
    <w:p w14:paraId="52452E17" w14:textId="77777777" w:rsidR="00CC02DA" w:rsidRPr="00CC02DA" w:rsidRDefault="00CC02DA" w:rsidP="00656DF5">
      <w:pPr>
        <w:pStyle w:val="Bullet1"/>
      </w:pPr>
      <w:r w:rsidRPr="00CC02DA">
        <w:t xml:space="preserve">where some groups are not well supported </w:t>
      </w:r>
    </w:p>
    <w:p w14:paraId="430618D3" w14:textId="77777777" w:rsidR="00CC02DA" w:rsidRPr="00CC02DA" w:rsidRDefault="00CC02DA" w:rsidP="00656DF5">
      <w:pPr>
        <w:pStyle w:val="Bullet1"/>
      </w:pPr>
      <w:r w:rsidRPr="00CC02DA">
        <w:t xml:space="preserve">where services may not be accessible or inclusive </w:t>
      </w:r>
    </w:p>
    <w:p w14:paraId="5BF322C7" w14:textId="77777777" w:rsidR="00CC02DA" w:rsidRPr="00CC02DA" w:rsidRDefault="00CC02DA" w:rsidP="00656DF5">
      <w:pPr>
        <w:pStyle w:val="Bullet1"/>
      </w:pPr>
      <w:r w:rsidRPr="00CC02DA">
        <w:t xml:space="preserve">where communication may not reach everyone </w:t>
      </w:r>
    </w:p>
    <w:p w14:paraId="623EF3CF" w14:textId="550BB448" w:rsidR="00CC02DA" w:rsidRPr="00CC02DA" w:rsidRDefault="00CC02DA" w:rsidP="00656DF5">
      <w:pPr>
        <w:pStyle w:val="Bullet1"/>
      </w:pPr>
      <w:r w:rsidRPr="00CC02DA">
        <w:t>where the plan may need to change to better meet community needs</w:t>
      </w:r>
      <w:r w:rsidR="00BC08A8">
        <w:t>.</w:t>
      </w:r>
      <w:r w:rsidRPr="00CC02DA">
        <w:t xml:space="preserve"> </w:t>
      </w:r>
    </w:p>
    <w:p w14:paraId="241C48F5" w14:textId="77777777" w:rsidR="00CC02DA" w:rsidRPr="00CC02DA" w:rsidRDefault="00CC02DA" w:rsidP="00656DF5">
      <w:pPr>
        <w:pStyle w:val="Heading3"/>
      </w:pPr>
      <w:r w:rsidRPr="00CC02DA">
        <w:t>Output of Step 2</w:t>
      </w:r>
    </w:p>
    <w:p w14:paraId="6C27A309" w14:textId="77777777" w:rsidR="00CC02DA" w:rsidRPr="00CC02DA" w:rsidRDefault="00CC02DA" w:rsidP="00CC02DA">
      <w:pPr>
        <w:pStyle w:val="Body"/>
      </w:pPr>
      <w:r w:rsidRPr="00CC02DA">
        <w:t>The team documents:</w:t>
      </w:r>
    </w:p>
    <w:p w14:paraId="47A68DC6" w14:textId="77777777" w:rsidR="00CC02DA" w:rsidRPr="00CC02DA" w:rsidRDefault="00CC02DA" w:rsidP="00656DF5">
      <w:pPr>
        <w:pStyle w:val="Bullet1"/>
      </w:pPr>
      <w:r w:rsidRPr="00CC02DA">
        <w:t xml:space="preserve">evidence of how the plan affects different groups </w:t>
      </w:r>
    </w:p>
    <w:p w14:paraId="5B99C85C" w14:textId="77777777" w:rsidR="00CC02DA" w:rsidRPr="00CC02DA" w:rsidRDefault="00CC02DA" w:rsidP="00656DF5">
      <w:pPr>
        <w:pStyle w:val="Bullet1"/>
      </w:pPr>
      <w:r w:rsidRPr="00CC02DA">
        <w:t xml:space="preserve">confirmed issues and gaps </w:t>
      </w:r>
    </w:p>
    <w:p w14:paraId="35A84CAF" w14:textId="165B78A3" w:rsidR="00CC02DA" w:rsidRPr="00CC02DA" w:rsidRDefault="00CC02DA" w:rsidP="00656DF5">
      <w:pPr>
        <w:pStyle w:val="Bullet1"/>
      </w:pPr>
      <w:r w:rsidRPr="00CC02DA">
        <w:t>areas where the plan can be improved</w:t>
      </w:r>
      <w:r w:rsidR="00BC08A8">
        <w:t>.</w:t>
      </w:r>
      <w:r w:rsidRPr="00CC02DA">
        <w:t xml:space="preserve"> </w:t>
      </w:r>
    </w:p>
    <w:p w14:paraId="6BDE073D" w14:textId="17539113" w:rsidR="00F03EB3" w:rsidRPr="00F03EB3" w:rsidRDefault="00CC02DA" w:rsidP="00656DF5">
      <w:pPr>
        <w:pStyle w:val="Bodyafterbullets"/>
      </w:pPr>
      <w:r w:rsidRPr="00CC02DA">
        <w:t xml:space="preserve">These findings are used in </w:t>
      </w:r>
      <w:r w:rsidRPr="00BC08A8">
        <w:rPr>
          <w:b/>
          <w:bCs/>
        </w:rPr>
        <w:t>Step 3 to develop options to improve the plan</w:t>
      </w:r>
      <w:r w:rsidRPr="00CC02DA">
        <w:t>.</w:t>
      </w:r>
    </w:p>
    <w:p w14:paraId="14B75C21" w14:textId="571B8CC0" w:rsidR="002A0F20" w:rsidRPr="00DA66B1" w:rsidRDefault="002A0F20" w:rsidP="00656DF5">
      <w:pPr>
        <w:pStyle w:val="Heading2"/>
        <w:rPr>
          <w:color w:val="000000"/>
        </w:rPr>
      </w:pPr>
      <w:bookmarkStart w:id="7" w:name="_28gvcah66qgs"/>
      <w:bookmarkEnd w:id="7"/>
      <w:r>
        <w:t xml:space="preserve">Step 3: Options </w:t>
      </w:r>
      <w:r w:rsidR="005D5BB8">
        <w:t>a</w:t>
      </w:r>
      <w:r>
        <w:t>nalysis</w:t>
      </w:r>
    </w:p>
    <w:p w14:paraId="182D9808" w14:textId="77777777" w:rsidR="00042DF5" w:rsidRPr="00DA66B1" w:rsidRDefault="00042DF5" w:rsidP="00042DF5">
      <w:pPr>
        <w:pStyle w:val="Body"/>
      </w:pPr>
      <w:r w:rsidRPr="00DA66B1">
        <w:t xml:space="preserve">The team uses the findings from Step 2 to develop and assess options to improve the </w:t>
      </w:r>
      <w:r w:rsidRPr="00656DF5">
        <w:t>relief and recovery plan</w:t>
      </w:r>
      <w:r w:rsidRPr="00DA66B1">
        <w:t>.</w:t>
      </w:r>
    </w:p>
    <w:p w14:paraId="282E37B6" w14:textId="77777777" w:rsidR="00042DF5" w:rsidRPr="00DA66B1" w:rsidRDefault="00042DF5" w:rsidP="00042DF5">
      <w:pPr>
        <w:pStyle w:val="Body"/>
      </w:pPr>
      <w:r w:rsidRPr="00DA66B1">
        <w:t>They focus on areas where the plan is not working well for all groups. For each option, they:</w:t>
      </w:r>
    </w:p>
    <w:p w14:paraId="101BFB91" w14:textId="77777777" w:rsidR="00042DF5" w:rsidRPr="00DA66B1" w:rsidRDefault="00042DF5" w:rsidP="00656DF5">
      <w:pPr>
        <w:pStyle w:val="Bullet1"/>
      </w:pPr>
      <w:r w:rsidRPr="00DA66B1">
        <w:t xml:space="preserve">describe how the plan would change </w:t>
      </w:r>
    </w:p>
    <w:p w14:paraId="1C8E90DE" w14:textId="77777777" w:rsidR="00042DF5" w:rsidRPr="00DA66B1" w:rsidRDefault="00042DF5" w:rsidP="00656DF5">
      <w:pPr>
        <w:pStyle w:val="Bullet1"/>
      </w:pPr>
      <w:r w:rsidRPr="00DA66B1">
        <w:t xml:space="preserve">assess the </w:t>
      </w:r>
      <w:r w:rsidRPr="00656DF5">
        <w:t>gendered benefits and costs</w:t>
      </w:r>
      <w:r w:rsidRPr="00DA66B1">
        <w:t xml:space="preserve"> </w:t>
      </w:r>
    </w:p>
    <w:p w14:paraId="2458480D" w14:textId="6625D87B" w:rsidR="00042DF5" w:rsidRDefault="00042DF5" w:rsidP="00C301CB">
      <w:pPr>
        <w:pStyle w:val="Bullet1"/>
      </w:pPr>
      <w:r w:rsidRPr="00DA66B1">
        <w:t xml:space="preserve">determine the </w:t>
      </w:r>
      <w:r w:rsidRPr="00656DF5">
        <w:t>overall gender impact</w:t>
      </w:r>
      <w:r w:rsidR="00855194">
        <w:t>.</w:t>
      </w:r>
      <w:r w:rsidRPr="00DA66B1">
        <w:t xml:space="preserve"> </w:t>
      </w:r>
    </w:p>
    <w:p w14:paraId="18FF9136" w14:textId="5653D2BF" w:rsidR="00077592" w:rsidRPr="00DA66B1" w:rsidRDefault="00077592" w:rsidP="00656DF5">
      <w:pPr>
        <w:pStyle w:val="Bodyafterbullets"/>
      </w:pPr>
      <w:r w:rsidRPr="00077592">
        <w:t>The aim is to identify options that improve access, safety and outcomes for people of all genders.</w:t>
      </w:r>
    </w:p>
    <w:p w14:paraId="73535405" w14:textId="5F42C074" w:rsidR="00042DF5" w:rsidRPr="00656DF5" w:rsidRDefault="00042DF5" w:rsidP="00656DF5">
      <w:pPr>
        <w:pStyle w:val="Heading3"/>
        <w:rPr>
          <w:bCs w:val="0"/>
        </w:rPr>
      </w:pPr>
      <w:r w:rsidRPr="00042DF5">
        <w:t>Option 1: Improve access to relief and recovery services</w:t>
      </w:r>
    </w:p>
    <w:p w14:paraId="5ECB3974" w14:textId="77777777" w:rsidR="00042DF5" w:rsidRPr="00042DF5" w:rsidRDefault="00042DF5" w:rsidP="00656DF5">
      <w:pPr>
        <w:pStyle w:val="Heading4"/>
      </w:pPr>
      <w:r w:rsidRPr="00042DF5">
        <w:t>Proposed change to the plan</w:t>
      </w:r>
    </w:p>
    <w:p w14:paraId="3567F7E0" w14:textId="77777777" w:rsidR="00042DF5" w:rsidRPr="00042DF5" w:rsidRDefault="00042DF5" w:rsidP="00042DF5">
      <w:pPr>
        <w:pStyle w:val="Body"/>
      </w:pPr>
      <w:r w:rsidRPr="00042DF5">
        <w:t>The plan is updated to include:</w:t>
      </w:r>
    </w:p>
    <w:p w14:paraId="709D12F4" w14:textId="58E11373" w:rsidR="00042DF5" w:rsidRPr="00042DF5" w:rsidRDefault="00042DF5" w:rsidP="00656DF5">
      <w:pPr>
        <w:pStyle w:val="Bullet1"/>
      </w:pPr>
      <w:r w:rsidRPr="00042DF5">
        <w:t xml:space="preserve">flexible access to ERCs, such as extended hours </w:t>
      </w:r>
    </w:p>
    <w:p w14:paraId="54ED1EE3" w14:textId="77777777" w:rsidR="00042DF5" w:rsidRPr="00042DF5" w:rsidRDefault="00042DF5" w:rsidP="00656DF5">
      <w:pPr>
        <w:pStyle w:val="Bullet1"/>
      </w:pPr>
      <w:r w:rsidRPr="00042DF5">
        <w:t xml:space="preserve">outreach or mobile recovery support for people who cannot attend </w:t>
      </w:r>
    </w:p>
    <w:p w14:paraId="27C6DB3C" w14:textId="21C21DA0" w:rsidR="00042DF5" w:rsidRPr="00042DF5" w:rsidRDefault="00042DF5" w:rsidP="00656DF5">
      <w:pPr>
        <w:pStyle w:val="Bullet1"/>
      </w:pPr>
      <w:r w:rsidRPr="00042DF5">
        <w:t>clearer pathways for accessing support outside standard hours</w:t>
      </w:r>
      <w:r w:rsidR="00855194">
        <w:t>.</w:t>
      </w:r>
      <w:r w:rsidRPr="00042DF5">
        <w:t xml:space="preserve"> </w:t>
      </w:r>
    </w:p>
    <w:p w14:paraId="12D54E70" w14:textId="77777777" w:rsidR="00042DF5" w:rsidRPr="00042DF5" w:rsidRDefault="00042DF5" w:rsidP="00855194">
      <w:pPr>
        <w:pStyle w:val="Bodyafterbullets"/>
      </w:pPr>
      <w:r w:rsidRPr="00042DF5">
        <w:t>This responds to findings that people with caring roles and people in rural areas had difficulty accessing services.</w:t>
      </w:r>
    </w:p>
    <w:p w14:paraId="4BEDDF2B" w14:textId="150302C1" w:rsidR="00042DF5" w:rsidRPr="00DA66B1" w:rsidRDefault="00042DF5" w:rsidP="00656DF5">
      <w:pPr>
        <w:pStyle w:val="Heading4"/>
      </w:pPr>
      <w:r w:rsidRPr="00042DF5">
        <w:t>Gendered benefits</w:t>
      </w:r>
    </w:p>
    <w:p w14:paraId="7F976349" w14:textId="77777777" w:rsidR="00042DF5" w:rsidRPr="00042DF5" w:rsidRDefault="00042DF5" w:rsidP="00042DF5">
      <w:pPr>
        <w:pStyle w:val="Body"/>
      </w:pPr>
      <w:r w:rsidRPr="00042DF5">
        <w:t>This option is likely to:</w:t>
      </w:r>
    </w:p>
    <w:p w14:paraId="6DC8F295" w14:textId="77777777" w:rsidR="00042DF5" w:rsidRPr="00042DF5" w:rsidRDefault="00042DF5" w:rsidP="00656DF5">
      <w:pPr>
        <w:pStyle w:val="Bullet1"/>
      </w:pPr>
      <w:r w:rsidRPr="00042DF5">
        <w:t xml:space="preserve">improve access for people with caring responsibilities, who are more often women </w:t>
      </w:r>
    </w:p>
    <w:p w14:paraId="510F4320" w14:textId="77777777" w:rsidR="00042DF5" w:rsidRPr="00042DF5" w:rsidRDefault="00042DF5" w:rsidP="00656DF5">
      <w:pPr>
        <w:pStyle w:val="Bullet1"/>
      </w:pPr>
      <w:r w:rsidRPr="00042DF5">
        <w:t xml:space="preserve">support people who cannot attend at fixed times due to work or care </w:t>
      </w:r>
    </w:p>
    <w:p w14:paraId="518F0C59" w14:textId="77777777" w:rsidR="00042DF5" w:rsidRPr="00042DF5" w:rsidRDefault="00042DF5" w:rsidP="00656DF5">
      <w:pPr>
        <w:pStyle w:val="Bullet1"/>
      </w:pPr>
      <w:r w:rsidRPr="00042DF5">
        <w:t xml:space="preserve">improve access for people in rural or remote areas </w:t>
      </w:r>
    </w:p>
    <w:p w14:paraId="77D9977B" w14:textId="5F04CA2C" w:rsidR="00042DF5" w:rsidRPr="00042DF5" w:rsidRDefault="00042DF5" w:rsidP="00656DF5">
      <w:pPr>
        <w:pStyle w:val="Bullet1"/>
      </w:pPr>
      <w:r w:rsidRPr="00042DF5">
        <w:t>increase early access to support, which can improve recovery outcomes</w:t>
      </w:r>
      <w:r w:rsidR="00055799">
        <w:t>.</w:t>
      </w:r>
      <w:r w:rsidRPr="00042DF5">
        <w:t xml:space="preserve"> </w:t>
      </w:r>
    </w:p>
    <w:p w14:paraId="087C8CFD" w14:textId="534E287B" w:rsidR="00042DF5" w:rsidRPr="00DA66B1" w:rsidRDefault="00042DF5" w:rsidP="00656DF5">
      <w:pPr>
        <w:pStyle w:val="Heading4"/>
      </w:pPr>
      <w:r w:rsidRPr="00042DF5">
        <w:lastRenderedPageBreak/>
        <w:t>Gendered costs and risks</w:t>
      </w:r>
    </w:p>
    <w:p w14:paraId="2D398706" w14:textId="13C617A6" w:rsidR="00042DF5" w:rsidRPr="00042DF5" w:rsidRDefault="00055799" w:rsidP="00656DF5">
      <w:pPr>
        <w:pStyle w:val="Bullet1"/>
      </w:pPr>
      <w:r>
        <w:t>I</w:t>
      </w:r>
      <w:r w:rsidR="00042DF5" w:rsidRPr="00042DF5">
        <w:t>ncreased staffing and coordination may be required</w:t>
      </w:r>
      <w:r>
        <w:t>.</w:t>
      </w:r>
      <w:r w:rsidR="00042DF5" w:rsidRPr="00042DF5">
        <w:t xml:space="preserve"> </w:t>
      </w:r>
    </w:p>
    <w:p w14:paraId="12FDC51A" w14:textId="3185FAD8" w:rsidR="00042DF5" w:rsidRPr="00042DF5" w:rsidRDefault="00055799" w:rsidP="00656DF5">
      <w:pPr>
        <w:pStyle w:val="Bullet1"/>
      </w:pPr>
      <w:r>
        <w:t>O</w:t>
      </w:r>
      <w:r w:rsidR="00042DF5" w:rsidRPr="00042DF5">
        <w:t>utreach services may not reach all communities equally</w:t>
      </w:r>
      <w:r>
        <w:t>.</w:t>
      </w:r>
      <w:r w:rsidR="00042DF5" w:rsidRPr="00042DF5">
        <w:t xml:space="preserve"> </w:t>
      </w:r>
    </w:p>
    <w:p w14:paraId="2C7F3AB5" w14:textId="735E53F6" w:rsidR="00042DF5" w:rsidRPr="00042DF5" w:rsidRDefault="00055799" w:rsidP="00656DF5">
      <w:pPr>
        <w:pStyle w:val="Bullet1"/>
      </w:pPr>
      <w:r>
        <w:t>I</w:t>
      </w:r>
      <w:r w:rsidR="00042DF5" w:rsidRPr="00042DF5">
        <w:t xml:space="preserve">f not well targeted, some groups </w:t>
      </w:r>
      <w:r w:rsidR="008303F8">
        <w:t xml:space="preserve">(e.g. people with caring roles) </w:t>
      </w:r>
      <w:r w:rsidR="00042DF5" w:rsidRPr="00042DF5">
        <w:t>may still miss out</w:t>
      </w:r>
      <w:r>
        <w:t>.</w:t>
      </w:r>
      <w:r w:rsidR="00042DF5" w:rsidRPr="00042DF5">
        <w:t xml:space="preserve"> </w:t>
      </w:r>
    </w:p>
    <w:p w14:paraId="08505AAF" w14:textId="5D916109" w:rsidR="00042DF5" w:rsidRPr="00DA66B1" w:rsidRDefault="00042DF5" w:rsidP="00656DF5">
      <w:pPr>
        <w:pStyle w:val="Heading4"/>
      </w:pPr>
      <w:r w:rsidRPr="00042DF5">
        <w:t>Overall gender impact</w:t>
      </w:r>
    </w:p>
    <w:p w14:paraId="35C19F88" w14:textId="3A3FAFE4" w:rsidR="00042DF5" w:rsidRPr="00042DF5" w:rsidRDefault="00042DF5" w:rsidP="00042DF5">
      <w:pPr>
        <w:pStyle w:val="Body"/>
      </w:pPr>
      <w:r w:rsidRPr="00D4425D">
        <w:rPr>
          <w:b/>
          <w:bCs/>
        </w:rPr>
        <w:t>Positive</w:t>
      </w:r>
      <w:r w:rsidR="00D4425D">
        <w:t xml:space="preserve">: </w:t>
      </w:r>
      <w:r w:rsidRPr="00042DF5">
        <w:t>This option improves access to services and reduces barriers linked to caring roles, location and time. It supports a more equal distribution of support.</w:t>
      </w:r>
    </w:p>
    <w:p w14:paraId="601202E4" w14:textId="6997C8D0" w:rsidR="00042DF5" w:rsidRPr="009A03F1" w:rsidRDefault="00042DF5" w:rsidP="00656DF5">
      <w:pPr>
        <w:pStyle w:val="Heading3"/>
      </w:pPr>
      <w:r w:rsidRPr="009A03F1">
        <w:t>Option 2: Strengthen safety and privacy in ERCs</w:t>
      </w:r>
    </w:p>
    <w:p w14:paraId="2E05C08B" w14:textId="77777777" w:rsidR="00042DF5" w:rsidRPr="00042DF5" w:rsidRDefault="00042DF5" w:rsidP="00656DF5">
      <w:pPr>
        <w:pStyle w:val="Heading4"/>
      </w:pPr>
      <w:r w:rsidRPr="00042DF5">
        <w:t>Proposed change to the plan</w:t>
      </w:r>
    </w:p>
    <w:p w14:paraId="2DB85490" w14:textId="77777777" w:rsidR="00042DF5" w:rsidRPr="00042DF5" w:rsidRDefault="00042DF5" w:rsidP="00042DF5">
      <w:pPr>
        <w:pStyle w:val="Body"/>
      </w:pPr>
      <w:r w:rsidRPr="00042DF5">
        <w:t>The plan is updated to include:</w:t>
      </w:r>
    </w:p>
    <w:p w14:paraId="1390D768" w14:textId="77777777" w:rsidR="00042DF5" w:rsidRPr="00042DF5" w:rsidRDefault="00042DF5" w:rsidP="00656DF5">
      <w:pPr>
        <w:pStyle w:val="Bullet1"/>
      </w:pPr>
      <w:r w:rsidRPr="00042DF5">
        <w:t xml:space="preserve">clear guidance on safe and inclusive ERC layouts </w:t>
      </w:r>
    </w:p>
    <w:p w14:paraId="36A46203" w14:textId="77777777" w:rsidR="00042DF5" w:rsidRPr="00042DF5" w:rsidRDefault="00042DF5" w:rsidP="00656DF5">
      <w:pPr>
        <w:pStyle w:val="Bullet1"/>
      </w:pPr>
      <w:r w:rsidRPr="00042DF5">
        <w:t xml:space="preserve">provision of private, quiet or separate spaces where possible </w:t>
      </w:r>
    </w:p>
    <w:p w14:paraId="5B50CD87" w14:textId="4917EBF7" w:rsidR="00042DF5" w:rsidRPr="00042DF5" w:rsidRDefault="00042DF5" w:rsidP="00656DF5">
      <w:pPr>
        <w:pStyle w:val="Bullet1"/>
      </w:pPr>
      <w:r w:rsidRPr="00042DF5">
        <w:t>guidance for staff on responding to safety and privacy needs</w:t>
      </w:r>
      <w:r w:rsidR="00E32C47">
        <w:t>.</w:t>
      </w:r>
      <w:r w:rsidRPr="00042DF5">
        <w:t xml:space="preserve"> </w:t>
      </w:r>
    </w:p>
    <w:p w14:paraId="2D2B5ACF" w14:textId="36236067" w:rsidR="00042DF5" w:rsidRPr="00042DF5" w:rsidRDefault="00042DF5" w:rsidP="00E32C47">
      <w:pPr>
        <w:pStyle w:val="Bodyafterbullets"/>
      </w:pPr>
      <w:r w:rsidRPr="00042DF5">
        <w:t>This responds to findings that some people felt unsafe or uncomfortable in shared spaces.</w:t>
      </w:r>
    </w:p>
    <w:p w14:paraId="73477982" w14:textId="77777777" w:rsidR="00042DF5" w:rsidRPr="00042DF5" w:rsidRDefault="00042DF5" w:rsidP="00656DF5">
      <w:pPr>
        <w:pStyle w:val="Heading4"/>
      </w:pPr>
      <w:r w:rsidRPr="00042DF5">
        <w:t>Gendered benefits</w:t>
      </w:r>
    </w:p>
    <w:p w14:paraId="180D66EA" w14:textId="77777777" w:rsidR="00042DF5" w:rsidRPr="00042DF5" w:rsidRDefault="00042DF5" w:rsidP="00042DF5">
      <w:pPr>
        <w:pStyle w:val="Body"/>
      </w:pPr>
      <w:r w:rsidRPr="00042DF5">
        <w:t>This option is likely to:</w:t>
      </w:r>
    </w:p>
    <w:p w14:paraId="5531EE0E" w14:textId="77777777" w:rsidR="00042DF5" w:rsidRPr="00042DF5" w:rsidRDefault="00042DF5" w:rsidP="00656DF5">
      <w:pPr>
        <w:pStyle w:val="Bullet1"/>
      </w:pPr>
      <w:r w:rsidRPr="00042DF5">
        <w:t xml:space="preserve">improve safety for women and gender-diverse people </w:t>
      </w:r>
    </w:p>
    <w:p w14:paraId="77868120" w14:textId="77777777" w:rsidR="00042DF5" w:rsidRPr="00042DF5" w:rsidRDefault="00042DF5" w:rsidP="00656DF5">
      <w:pPr>
        <w:pStyle w:val="Bullet1"/>
      </w:pPr>
      <w:r w:rsidRPr="00042DF5">
        <w:t xml:space="preserve">support people experiencing trauma or family violence </w:t>
      </w:r>
    </w:p>
    <w:p w14:paraId="7E1493FE" w14:textId="77777777" w:rsidR="00042DF5" w:rsidRPr="00042DF5" w:rsidRDefault="00042DF5" w:rsidP="00656DF5">
      <w:pPr>
        <w:pStyle w:val="Bullet1"/>
      </w:pPr>
      <w:r w:rsidRPr="00042DF5">
        <w:t xml:space="preserve">improve dignity and comfort for a wide range of users </w:t>
      </w:r>
    </w:p>
    <w:p w14:paraId="6E6981AA" w14:textId="25C09E62" w:rsidR="00042DF5" w:rsidRPr="00042DF5" w:rsidRDefault="00042DF5" w:rsidP="00656DF5">
      <w:pPr>
        <w:pStyle w:val="Bullet1"/>
      </w:pPr>
      <w:r w:rsidRPr="00042DF5">
        <w:t>increase willingness to access ERCs</w:t>
      </w:r>
      <w:r w:rsidR="00E32C47">
        <w:t>.</w:t>
      </w:r>
      <w:r w:rsidRPr="00042DF5">
        <w:t xml:space="preserve"> </w:t>
      </w:r>
    </w:p>
    <w:p w14:paraId="60A05935" w14:textId="77777777" w:rsidR="00042DF5" w:rsidRPr="00042DF5" w:rsidRDefault="00042DF5" w:rsidP="00656DF5">
      <w:pPr>
        <w:pStyle w:val="Heading4"/>
      </w:pPr>
      <w:r w:rsidRPr="00042DF5">
        <w:t>Gendered costs and risks</w:t>
      </w:r>
    </w:p>
    <w:p w14:paraId="028B293D" w14:textId="2D4822E3" w:rsidR="00042DF5" w:rsidRPr="00042DF5" w:rsidRDefault="00F06EDA" w:rsidP="00656DF5">
      <w:pPr>
        <w:pStyle w:val="Bullet1"/>
      </w:pPr>
      <w:r>
        <w:t>S</w:t>
      </w:r>
      <w:r w:rsidR="0076639B">
        <w:t>taff may need training</w:t>
      </w:r>
      <w:r w:rsidR="00702663">
        <w:t xml:space="preserve"> to respond to safety concerns</w:t>
      </w:r>
      <w:r>
        <w:t>.</w:t>
      </w:r>
      <w:r w:rsidR="00042DF5" w:rsidRPr="00042DF5">
        <w:t xml:space="preserve"> </w:t>
      </w:r>
    </w:p>
    <w:p w14:paraId="2FB9BA9D" w14:textId="1B5A2AD3" w:rsidR="00042DF5" w:rsidRPr="00042DF5" w:rsidRDefault="00F06EDA" w:rsidP="00656DF5">
      <w:pPr>
        <w:pStyle w:val="Bullet1"/>
      </w:pPr>
      <w:r>
        <w:t>S</w:t>
      </w:r>
      <w:r w:rsidR="00042DF5" w:rsidRPr="00042DF5">
        <w:t>ome facilities may not be able to meet all design expectations</w:t>
      </w:r>
      <w:r>
        <w:t>.</w:t>
      </w:r>
      <w:r w:rsidR="00042DF5" w:rsidRPr="00042DF5">
        <w:t xml:space="preserve"> </w:t>
      </w:r>
    </w:p>
    <w:p w14:paraId="15B83494" w14:textId="6EDF8AC3" w:rsidR="008B0B15" w:rsidRDefault="00F06EDA">
      <w:pPr>
        <w:pStyle w:val="Bullet1"/>
      </w:pPr>
      <w:r>
        <w:t>A</w:t>
      </w:r>
      <w:r w:rsidR="00042DF5" w:rsidRPr="00042DF5">
        <w:t>dditional guidance may require staff training</w:t>
      </w:r>
      <w:r>
        <w:t>.</w:t>
      </w:r>
    </w:p>
    <w:p w14:paraId="0338EE63" w14:textId="10DB4A90" w:rsidR="00042DF5" w:rsidRPr="00042DF5" w:rsidRDefault="00F06EDA" w:rsidP="008B0B15">
      <w:pPr>
        <w:pStyle w:val="Bullet1"/>
      </w:pPr>
      <w:r>
        <w:t>S</w:t>
      </w:r>
      <w:r w:rsidR="00510823">
        <w:t>afety needs of different groups me compete in shared spaces</w:t>
      </w:r>
      <w:r w:rsidR="00E32C47">
        <w:t>.</w:t>
      </w:r>
      <w:r w:rsidR="00042DF5" w:rsidRPr="00042DF5">
        <w:t xml:space="preserve"> </w:t>
      </w:r>
    </w:p>
    <w:p w14:paraId="28EC459C" w14:textId="4B248F25" w:rsidR="00042DF5" w:rsidRPr="00BD7D2E" w:rsidRDefault="00042DF5" w:rsidP="00656DF5">
      <w:pPr>
        <w:pStyle w:val="Heading4"/>
      </w:pPr>
      <w:r w:rsidRPr="00042DF5">
        <w:t>Overall gender impact</w:t>
      </w:r>
    </w:p>
    <w:p w14:paraId="61CEE3FA" w14:textId="4AAD990E" w:rsidR="00042DF5" w:rsidRPr="00042DF5" w:rsidRDefault="00042DF5" w:rsidP="00042DF5">
      <w:pPr>
        <w:pStyle w:val="Body"/>
      </w:pPr>
      <w:r w:rsidRPr="00D4425D">
        <w:rPr>
          <w:b/>
          <w:bCs/>
        </w:rPr>
        <w:t>Positive</w:t>
      </w:r>
      <w:r w:rsidR="00D4425D" w:rsidRPr="00D4425D">
        <w:rPr>
          <w:b/>
          <w:bCs/>
        </w:rPr>
        <w:t>:</w:t>
      </w:r>
      <w:r w:rsidR="00D4425D">
        <w:t xml:space="preserve"> </w:t>
      </w:r>
      <w:r w:rsidRPr="00042DF5">
        <w:t>This option addresses safety and inclusion. It recognises that people experience shared spaces differently and improves access to services.</w:t>
      </w:r>
    </w:p>
    <w:p w14:paraId="5E622161" w14:textId="5C5791A4" w:rsidR="00042DF5" w:rsidRPr="00656DF5" w:rsidRDefault="00042DF5" w:rsidP="00656DF5">
      <w:pPr>
        <w:pStyle w:val="Heading3"/>
        <w:rPr>
          <w:bCs w:val="0"/>
        </w:rPr>
      </w:pPr>
      <w:r w:rsidRPr="00042DF5">
        <w:t>Option 3: Improve communication and information pathways</w:t>
      </w:r>
    </w:p>
    <w:p w14:paraId="75A76817" w14:textId="77777777" w:rsidR="00042DF5" w:rsidRPr="00042DF5" w:rsidRDefault="00042DF5" w:rsidP="00656DF5">
      <w:pPr>
        <w:pStyle w:val="Heading4"/>
      </w:pPr>
      <w:r w:rsidRPr="00042DF5">
        <w:t>Proposed change to the plan</w:t>
      </w:r>
    </w:p>
    <w:p w14:paraId="3251431A" w14:textId="77777777" w:rsidR="00042DF5" w:rsidRPr="00042DF5" w:rsidRDefault="00042DF5" w:rsidP="00042DF5">
      <w:pPr>
        <w:pStyle w:val="Body"/>
      </w:pPr>
      <w:r w:rsidRPr="00042DF5">
        <w:t>The plan is updated to include:</w:t>
      </w:r>
    </w:p>
    <w:p w14:paraId="728802F3" w14:textId="77777777" w:rsidR="00042DF5" w:rsidRPr="00042DF5" w:rsidRDefault="00042DF5" w:rsidP="00656DF5">
      <w:pPr>
        <w:pStyle w:val="Bullet1"/>
      </w:pPr>
      <w:r w:rsidRPr="00042DF5">
        <w:t xml:space="preserve">use of multiple communication channels and formats </w:t>
      </w:r>
    </w:p>
    <w:p w14:paraId="66E6218E" w14:textId="77777777" w:rsidR="00042DF5" w:rsidRPr="00042DF5" w:rsidRDefault="00042DF5" w:rsidP="00656DF5">
      <w:pPr>
        <w:pStyle w:val="Bullet1"/>
      </w:pPr>
      <w:r w:rsidRPr="00042DF5">
        <w:t xml:space="preserve">partnerships with local organisations to share information </w:t>
      </w:r>
    </w:p>
    <w:p w14:paraId="25A23967" w14:textId="47C82332" w:rsidR="00042DF5" w:rsidRPr="00042DF5" w:rsidRDefault="00042DF5" w:rsidP="00656DF5">
      <w:pPr>
        <w:pStyle w:val="Bullet1"/>
      </w:pPr>
      <w:r w:rsidRPr="00042DF5">
        <w:t xml:space="preserve">clearer and more targeted messaging about available services </w:t>
      </w:r>
    </w:p>
    <w:p w14:paraId="5B80DEB6" w14:textId="77777777" w:rsidR="00042DF5" w:rsidRPr="00042DF5" w:rsidRDefault="00042DF5" w:rsidP="00C42CC6">
      <w:pPr>
        <w:pStyle w:val="Bodyafterbullets"/>
      </w:pPr>
      <w:r w:rsidRPr="00042DF5">
        <w:t>This responds to findings that some groups did not receive or trust information.</w:t>
      </w:r>
    </w:p>
    <w:p w14:paraId="0D44C4BA" w14:textId="77777777" w:rsidR="00042DF5" w:rsidRPr="00042DF5" w:rsidRDefault="00042DF5" w:rsidP="00656DF5">
      <w:pPr>
        <w:pStyle w:val="Heading4"/>
      </w:pPr>
      <w:r w:rsidRPr="00042DF5">
        <w:t>Gendered benefits</w:t>
      </w:r>
    </w:p>
    <w:p w14:paraId="223BDD87" w14:textId="77777777" w:rsidR="00042DF5" w:rsidRPr="00042DF5" w:rsidRDefault="00042DF5" w:rsidP="00042DF5">
      <w:pPr>
        <w:pStyle w:val="Body"/>
      </w:pPr>
      <w:r w:rsidRPr="00042DF5">
        <w:t>This option is likely to:</w:t>
      </w:r>
    </w:p>
    <w:p w14:paraId="3778412B" w14:textId="39ADC40E" w:rsidR="00ED2A9A" w:rsidRPr="00ED2A9A" w:rsidRDefault="004E2AAD" w:rsidP="00ED2A9A">
      <w:pPr>
        <w:pStyle w:val="Bullet1"/>
      </w:pPr>
      <w:r>
        <w:lastRenderedPageBreak/>
        <w:t xml:space="preserve">give </w:t>
      </w:r>
      <w:r w:rsidR="00ED2A9A" w:rsidRPr="00ED2A9A">
        <w:t xml:space="preserve">women and carers information in time to act </w:t>
      </w:r>
    </w:p>
    <w:p w14:paraId="1B68DA27" w14:textId="11BE7546" w:rsidR="00ED2A9A" w:rsidRPr="00ED2A9A" w:rsidRDefault="004E2AAD" w:rsidP="00ED2A9A">
      <w:pPr>
        <w:pStyle w:val="Bullet1"/>
      </w:pPr>
      <w:r>
        <w:t xml:space="preserve">increase likelihood of </w:t>
      </w:r>
      <w:r w:rsidR="00ED2A9A" w:rsidRPr="00ED2A9A">
        <w:t>men engag</w:t>
      </w:r>
      <w:r>
        <w:t>ing</w:t>
      </w:r>
      <w:r w:rsidR="00ED2A9A" w:rsidRPr="00ED2A9A">
        <w:t xml:space="preserve"> with services </w:t>
      </w:r>
    </w:p>
    <w:p w14:paraId="2085C13E" w14:textId="314C24DE" w:rsidR="00ED2A9A" w:rsidRPr="00ED2A9A" w:rsidRDefault="004E2AAD" w:rsidP="00ED2A9A">
      <w:pPr>
        <w:pStyle w:val="Bullet1"/>
      </w:pPr>
      <w:r>
        <w:t xml:space="preserve">reach </w:t>
      </w:r>
      <w:r w:rsidR="00ED2A9A" w:rsidRPr="00ED2A9A">
        <w:t xml:space="preserve">people who don’t trust information through better channels </w:t>
      </w:r>
    </w:p>
    <w:p w14:paraId="1B786F0C" w14:textId="501247CE" w:rsidR="00ED2A9A" w:rsidRPr="00042DF5" w:rsidRDefault="00511970" w:rsidP="00ED2A9A">
      <w:pPr>
        <w:pStyle w:val="Bullet1"/>
      </w:pPr>
      <w:r>
        <w:t xml:space="preserve">improve service use by ensuring </w:t>
      </w:r>
      <w:r w:rsidR="00ED2A9A" w:rsidRPr="00ED2A9A">
        <w:t xml:space="preserve">more equal access to information </w:t>
      </w:r>
    </w:p>
    <w:p w14:paraId="4E3CB708" w14:textId="1C4252A5" w:rsidR="00042DF5" w:rsidRPr="00DD2C5E" w:rsidRDefault="00042DF5" w:rsidP="00656DF5">
      <w:pPr>
        <w:pStyle w:val="Heading4"/>
      </w:pPr>
      <w:r w:rsidRPr="00042DF5">
        <w:t>Gendered costs and risks</w:t>
      </w:r>
    </w:p>
    <w:p w14:paraId="0A469191" w14:textId="04F148E8" w:rsidR="00042DF5" w:rsidRPr="00042DF5" w:rsidRDefault="00F06EDA" w:rsidP="00C42CC6">
      <w:pPr>
        <w:pStyle w:val="Bullet1"/>
      </w:pPr>
      <w:r>
        <w:t>R</w:t>
      </w:r>
      <w:r w:rsidR="00042DF5" w:rsidRPr="00042DF5">
        <w:t>equires coordination with external organisations</w:t>
      </w:r>
      <w:r>
        <w:t>.</w:t>
      </w:r>
      <w:r w:rsidR="00042DF5" w:rsidRPr="00042DF5">
        <w:t xml:space="preserve"> </w:t>
      </w:r>
    </w:p>
    <w:p w14:paraId="504B0B1E" w14:textId="0C2A9E6A" w:rsidR="00042DF5" w:rsidRPr="00042DF5" w:rsidRDefault="00F06EDA" w:rsidP="00C42CC6">
      <w:pPr>
        <w:pStyle w:val="Bullet1"/>
      </w:pPr>
      <w:r>
        <w:t>M</w:t>
      </w:r>
      <w:r w:rsidR="00042DF5" w:rsidRPr="00042DF5">
        <w:t>ay increase time needed to prepare and deliver communications</w:t>
      </w:r>
      <w:r>
        <w:t>.</w:t>
      </w:r>
      <w:r w:rsidR="00042DF5" w:rsidRPr="00042DF5">
        <w:t xml:space="preserve"> </w:t>
      </w:r>
    </w:p>
    <w:p w14:paraId="2A1524E5" w14:textId="6DDB7850" w:rsidR="00042DF5" w:rsidRPr="00042DF5" w:rsidRDefault="00F06EDA" w:rsidP="00656DF5">
      <w:pPr>
        <w:pStyle w:val="Bullet1"/>
      </w:pPr>
      <w:r>
        <w:t>I</w:t>
      </w:r>
      <w:r w:rsidR="00042DF5" w:rsidRPr="00042DF5">
        <w:t>nconsistent delivery may reduce effectiveness</w:t>
      </w:r>
      <w:r>
        <w:t>.</w:t>
      </w:r>
      <w:r w:rsidR="00042DF5" w:rsidRPr="00042DF5">
        <w:t xml:space="preserve"> </w:t>
      </w:r>
    </w:p>
    <w:p w14:paraId="19F68A4C" w14:textId="47009389" w:rsidR="00364B64" w:rsidRPr="00042DF5" w:rsidRDefault="00356351" w:rsidP="00656DF5">
      <w:pPr>
        <w:pStyle w:val="Bullet1"/>
      </w:pPr>
      <w:r>
        <w:t>R</w:t>
      </w:r>
      <w:r w:rsidR="00364B64">
        <w:t>eli</w:t>
      </w:r>
      <w:r w:rsidR="007731DE">
        <w:t>ance</w:t>
      </w:r>
      <w:r w:rsidR="00BD21D3">
        <w:t xml:space="preserve"> on pa</w:t>
      </w:r>
      <w:r w:rsidR="002F19BE">
        <w:t>rtners may lead to uneven reach</w:t>
      </w:r>
      <w:r>
        <w:t>.</w:t>
      </w:r>
    </w:p>
    <w:p w14:paraId="08352FF9" w14:textId="77777777" w:rsidR="00042DF5" w:rsidRPr="00042DF5" w:rsidRDefault="00042DF5" w:rsidP="00656DF5">
      <w:pPr>
        <w:pStyle w:val="Heading4"/>
      </w:pPr>
      <w:r w:rsidRPr="00042DF5">
        <w:t>Overall gender impact</w:t>
      </w:r>
    </w:p>
    <w:p w14:paraId="5522BE00" w14:textId="7F2287CE" w:rsidR="00042DF5" w:rsidRPr="00042DF5" w:rsidRDefault="00042DF5" w:rsidP="00042DF5">
      <w:pPr>
        <w:pStyle w:val="Body"/>
      </w:pPr>
      <w:r w:rsidRPr="00D4425D">
        <w:rPr>
          <w:b/>
          <w:bCs/>
        </w:rPr>
        <w:t>Positive</w:t>
      </w:r>
      <w:r w:rsidR="00D4425D">
        <w:rPr>
          <w:b/>
          <w:bCs/>
        </w:rPr>
        <w:t xml:space="preserve">: </w:t>
      </w:r>
      <w:r w:rsidRPr="00042DF5">
        <w:t>This option improves access to information and helps ensure services are used more equally across different groups.</w:t>
      </w:r>
    </w:p>
    <w:p w14:paraId="30DFE310" w14:textId="77777777" w:rsidR="00042DF5" w:rsidRDefault="00042DF5" w:rsidP="007716F0">
      <w:pPr>
        <w:pStyle w:val="Heading3"/>
      </w:pPr>
      <w:r w:rsidRPr="00042DF5">
        <w:t>Option 4: Improve how recovery services are designed and delivered</w:t>
      </w:r>
    </w:p>
    <w:p w14:paraId="425C8ED3" w14:textId="5BAEBDB0" w:rsidR="00EA5F25" w:rsidRPr="00EA5F25" w:rsidRDefault="00EA5F25" w:rsidP="00EA5F25">
      <w:pPr>
        <w:pStyle w:val="Body"/>
      </w:pPr>
      <w:r w:rsidRPr="00EA5F25">
        <w:t>These recommendations are based on the preferred options identified in Step 3.</w:t>
      </w:r>
    </w:p>
    <w:p w14:paraId="1816A738" w14:textId="77777777" w:rsidR="00042DF5" w:rsidRPr="00042DF5" w:rsidRDefault="00042DF5" w:rsidP="00656DF5">
      <w:pPr>
        <w:pStyle w:val="Heading4"/>
      </w:pPr>
      <w:r w:rsidRPr="00042DF5">
        <w:t>Proposed change to the plan</w:t>
      </w:r>
    </w:p>
    <w:p w14:paraId="3819D0FB" w14:textId="77777777" w:rsidR="00042DF5" w:rsidRPr="00042DF5" w:rsidRDefault="00042DF5" w:rsidP="00042DF5">
      <w:pPr>
        <w:pStyle w:val="Body"/>
      </w:pPr>
      <w:r w:rsidRPr="00042DF5">
        <w:t>The plan is updated to:</w:t>
      </w:r>
    </w:p>
    <w:p w14:paraId="51730B84" w14:textId="77777777" w:rsidR="00042DF5" w:rsidRPr="00042DF5" w:rsidRDefault="00042DF5" w:rsidP="00656DF5">
      <w:pPr>
        <w:pStyle w:val="Bullet1"/>
      </w:pPr>
      <w:r w:rsidRPr="00042DF5">
        <w:t xml:space="preserve">review how recovery services are offered and accessed </w:t>
      </w:r>
    </w:p>
    <w:p w14:paraId="458DBB18" w14:textId="77777777" w:rsidR="00042DF5" w:rsidRPr="00042DF5" w:rsidRDefault="00042DF5" w:rsidP="00656DF5">
      <w:pPr>
        <w:pStyle w:val="Bullet1"/>
      </w:pPr>
      <w:r w:rsidRPr="00042DF5">
        <w:t xml:space="preserve">adjust delivery methods to better meet different needs </w:t>
      </w:r>
    </w:p>
    <w:p w14:paraId="694F5006" w14:textId="429C8E38" w:rsidR="00042DF5" w:rsidRPr="00042DF5" w:rsidRDefault="00042DF5" w:rsidP="00656DF5">
      <w:pPr>
        <w:pStyle w:val="Bullet1"/>
      </w:pPr>
      <w:r w:rsidRPr="00042DF5">
        <w:t>include more flexible and tailored support pathways</w:t>
      </w:r>
      <w:r w:rsidR="008A419F">
        <w:t>.</w:t>
      </w:r>
      <w:r w:rsidRPr="00042DF5">
        <w:t xml:space="preserve"> </w:t>
      </w:r>
    </w:p>
    <w:p w14:paraId="6882EEBC" w14:textId="4B2B6E74" w:rsidR="00042DF5" w:rsidRPr="00042DF5" w:rsidRDefault="00042DF5" w:rsidP="008A419F">
      <w:pPr>
        <w:pStyle w:val="Bodyafterbullets"/>
      </w:pPr>
      <w:r w:rsidRPr="00042DF5">
        <w:t>This responds to findings that some groups, including men, were less likely to access recovery services.</w:t>
      </w:r>
    </w:p>
    <w:p w14:paraId="020D8BF3" w14:textId="77777777" w:rsidR="00042DF5" w:rsidRPr="00042DF5" w:rsidRDefault="00042DF5" w:rsidP="00656DF5">
      <w:pPr>
        <w:pStyle w:val="Heading4"/>
      </w:pPr>
      <w:r w:rsidRPr="00042DF5">
        <w:t>Gendered benefits</w:t>
      </w:r>
    </w:p>
    <w:p w14:paraId="5CBEA119" w14:textId="77777777" w:rsidR="00042DF5" w:rsidRPr="00042DF5" w:rsidRDefault="00042DF5" w:rsidP="00042DF5">
      <w:pPr>
        <w:pStyle w:val="Body"/>
      </w:pPr>
      <w:r w:rsidRPr="00042DF5">
        <w:t>This option is likely to:</w:t>
      </w:r>
    </w:p>
    <w:p w14:paraId="1837224A" w14:textId="77777777" w:rsidR="00042DF5" w:rsidRPr="00042DF5" w:rsidRDefault="00042DF5" w:rsidP="00656DF5">
      <w:pPr>
        <w:pStyle w:val="Bullet1"/>
      </w:pPr>
      <w:r w:rsidRPr="00042DF5">
        <w:t xml:space="preserve">increase access for groups who are currently underrepresented </w:t>
      </w:r>
    </w:p>
    <w:p w14:paraId="162B3213" w14:textId="77777777" w:rsidR="00042DF5" w:rsidRPr="00042DF5" w:rsidRDefault="00042DF5" w:rsidP="00656DF5">
      <w:pPr>
        <w:pStyle w:val="Bullet1"/>
      </w:pPr>
      <w:r w:rsidRPr="00042DF5">
        <w:t xml:space="preserve">improve outcomes by matching services to different needs </w:t>
      </w:r>
    </w:p>
    <w:p w14:paraId="122CB76E" w14:textId="7F592357" w:rsidR="00042DF5" w:rsidRPr="00042DF5" w:rsidRDefault="00042DF5" w:rsidP="00656DF5">
      <w:pPr>
        <w:pStyle w:val="Bullet1"/>
      </w:pPr>
      <w:r w:rsidRPr="00042DF5">
        <w:t>support more equal participation in recovery support</w:t>
      </w:r>
      <w:r w:rsidR="008A419F">
        <w:t>.</w:t>
      </w:r>
      <w:r w:rsidRPr="00042DF5">
        <w:t xml:space="preserve"> </w:t>
      </w:r>
    </w:p>
    <w:p w14:paraId="1CCE2681" w14:textId="635F0EB8" w:rsidR="00042DF5" w:rsidRPr="007716F0" w:rsidRDefault="00042DF5" w:rsidP="00656DF5">
      <w:pPr>
        <w:pStyle w:val="Heading4"/>
      </w:pPr>
      <w:r w:rsidRPr="007716F0">
        <w:t>Gendered costs and risks</w:t>
      </w:r>
    </w:p>
    <w:p w14:paraId="2BA7F656" w14:textId="4E410458" w:rsidR="00042DF5" w:rsidRPr="00042DF5" w:rsidRDefault="00096A80" w:rsidP="00656DF5">
      <w:pPr>
        <w:pStyle w:val="Bullet1"/>
      </w:pPr>
      <w:r>
        <w:t>C</w:t>
      </w:r>
      <w:r w:rsidR="00042DF5" w:rsidRPr="00042DF5">
        <w:t>hanges to service delivery may take time to implement</w:t>
      </w:r>
      <w:r>
        <w:t>.</w:t>
      </w:r>
      <w:r w:rsidR="00042DF5" w:rsidRPr="00042DF5">
        <w:t xml:space="preserve"> </w:t>
      </w:r>
    </w:p>
    <w:p w14:paraId="65A2020E" w14:textId="5F26D846" w:rsidR="00042DF5" w:rsidRPr="00042DF5" w:rsidRDefault="00096A80" w:rsidP="00656DF5">
      <w:pPr>
        <w:pStyle w:val="Bullet1"/>
      </w:pPr>
      <w:r>
        <w:t>S</w:t>
      </w:r>
      <w:r w:rsidR="00042DF5" w:rsidRPr="00042DF5">
        <w:t>ome approaches may not work equally well for all groups</w:t>
      </w:r>
      <w:r>
        <w:t>.</w:t>
      </w:r>
      <w:r w:rsidR="00042DF5" w:rsidRPr="00042DF5">
        <w:t xml:space="preserve"> </w:t>
      </w:r>
    </w:p>
    <w:p w14:paraId="0DE729E2" w14:textId="15C45A78" w:rsidR="00042DF5" w:rsidRPr="00042DF5" w:rsidRDefault="00096A80" w:rsidP="00656DF5">
      <w:pPr>
        <w:pStyle w:val="Bullet1"/>
      </w:pPr>
      <w:r>
        <w:t>R</w:t>
      </w:r>
      <w:r w:rsidR="00042DF5" w:rsidRPr="00042DF5">
        <w:t>equires ongoing monitoring and adjustment</w:t>
      </w:r>
      <w:r>
        <w:t>.</w:t>
      </w:r>
      <w:r w:rsidR="00042DF5" w:rsidRPr="00042DF5">
        <w:t xml:space="preserve"> </w:t>
      </w:r>
    </w:p>
    <w:p w14:paraId="783E8749" w14:textId="77777777" w:rsidR="00042DF5" w:rsidRPr="00042DF5" w:rsidRDefault="00042DF5" w:rsidP="00656DF5">
      <w:pPr>
        <w:pStyle w:val="Heading4"/>
      </w:pPr>
      <w:r w:rsidRPr="00042DF5">
        <w:t>Overall gender impact</w:t>
      </w:r>
    </w:p>
    <w:p w14:paraId="0781E995" w14:textId="21E8AA30" w:rsidR="00042DF5" w:rsidRPr="00042DF5" w:rsidRDefault="00042DF5" w:rsidP="00042DF5">
      <w:pPr>
        <w:pStyle w:val="Body"/>
      </w:pPr>
      <w:r w:rsidRPr="00D4425D">
        <w:rPr>
          <w:b/>
          <w:bCs/>
        </w:rPr>
        <w:t>Positive</w:t>
      </w:r>
      <w:r w:rsidR="00D4425D" w:rsidRPr="00D4425D">
        <w:rPr>
          <w:b/>
          <w:bCs/>
        </w:rPr>
        <w:t xml:space="preserve">: </w:t>
      </w:r>
      <w:r w:rsidRPr="00042DF5">
        <w:t>This option improves how services respond to different needs and supports more equal access to recovery support.</w:t>
      </w:r>
    </w:p>
    <w:p w14:paraId="1DEAAEB4" w14:textId="77777777" w:rsidR="00042DF5" w:rsidRPr="00042DF5" w:rsidRDefault="00042DF5" w:rsidP="00656DF5">
      <w:pPr>
        <w:pStyle w:val="Heading3"/>
      </w:pPr>
      <w:r w:rsidRPr="00042DF5">
        <w:t>Option 5: Strengthen data collection and understanding of community needs</w:t>
      </w:r>
    </w:p>
    <w:p w14:paraId="4F3D045C" w14:textId="77777777" w:rsidR="00042DF5" w:rsidRPr="00042DF5" w:rsidRDefault="00042DF5" w:rsidP="00656DF5">
      <w:pPr>
        <w:pStyle w:val="Heading4"/>
      </w:pPr>
      <w:r w:rsidRPr="00042DF5">
        <w:t>Proposed change to the plan</w:t>
      </w:r>
    </w:p>
    <w:p w14:paraId="72DD1682" w14:textId="77777777" w:rsidR="00042DF5" w:rsidRPr="00042DF5" w:rsidRDefault="00042DF5" w:rsidP="00042DF5">
      <w:pPr>
        <w:pStyle w:val="Body"/>
      </w:pPr>
      <w:r w:rsidRPr="00042DF5">
        <w:t>The plan is updated to:</w:t>
      </w:r>
    </w:p>
    <w:p w14:paraId="26B5784F" w14:textId="77777777" w:rsidR="00042DF5" w:rsidRPr="00042DF5" w:rsidRDefault="00042DF5" w:rsidP="00656DF5">
      <w:pPr>
        <w:pStyle w:val="Bullet1"/>
      </w:pPr>
      <w:r w:rsidRPr="00042DF5">
        <w:t xml:space="preserve">improve data collection across services </w:t>
      </w:r>
    </w:p>
    <w:p w14:paraId="1AD52493" w14:textId="77777777" w:rsidR="00042DF5" w:rsidRPr="00042DF5" w:rsidRDefault="00042DF5" w:rsidP="00656DF5">
      <w:pPr>
        <w:pStyle w:val="Bullet1"/>
      </w:pPr>
      <w:r w:rsidRPr="00042DF5">
        <w:t xml:space="preserve">include gender and diversity questions where appropriate </w:t>
      </w:r>
    </w:p>
    <w:p w14:paraId="7DE8E5E1" w14:textId="4C116BD5" w:rsidR="00042DF5" w:rsidRPr="00042DF5" w:rsidRDefault="00042DF5" w:rsidP="00656DF5">
      <w:pPr>
        <w:pStyle w:val="Bullet1"/>
      </w:pPr>
      <w:r w:rsidRPr="00042DF5">
        <w:lastRenderedPageBreak/>
        <w:t>use feedback processes to better understand community needs</w:t>
      </w:r>
      <w:r w:rsidR="00096A80">
        <w:t>.</w:t>
      </w:r>
      <w:r w:rsidRPr="00042DF5">
        <w:t xml:space="preserve"> </w:t>
      </w:r>
    </w:p>
    <w:p w14:paraId="0FAB150C" w14:textId="4A56895A" w:rsidR="00042DF5" w:rsidRPr="00042DF5" w:rsidRDefault="00042DF5" w:rsidP="00096A80">
      <w:pPr>
        <w:pStyle w:val="Bodyafterbullets"/>
      </w:pPr>
      <w:r w:rsidRPr="00042DF5">
        <w:t>This responds to findings that there are gaps in data, including for gender-diverse people.</w:t>
      </w:r>
    </w:p>
    <w:p w14:paraId="31531C31" w14:textId="77777777" w:rsidR="00042DF5" w:rsidRPr="00042DF5" w:rsidRDefault="00042DF5" w:rsidP="00656DF5">
      <w:pPr>
        <w:pStyle w:val="Heading4"/>
      </w:pPr>
      <w:r w:rsidRPr="00042DF5">
        <w:t>Gendered benefits</w:t>
      </w:r>
    </w:p>
    <w:p w14:paraId="5C6D4B6E" w14:textId="77777777" w:rsidR="00042DF5" w:rsidRPr="00042DF5" w:rsidRDefault="00042DF5" w:rsidP="00042DF5">
      <w:pPr>
        <w:pStyle w:val="Body"/>
      </w:pPr>
      <w:r w:rsidRPr="00042DF5">
        <w:t>This option is likely to:</w:t>
      </w:r>
    </w:p>
    <w:p w14:paraId="67F3ADAD" w14:textId="77777777" w:rsidR="00042DF5" w:rsidRPr="00042DF5" w:rsidRDefault="00042DF5" w:rsidP="00656DF5">
      <w:pPr>
        <w:pStyle w:val="Bullet1"/>
      </w:pPr>
      <w:r w:rsidRPr="00042DF5">
        <w:t xml:space="preserve">improve understanding of how different groups are affected </w:t>
      </w:r>
    </w:p>
    <w:p w14:paraId="0A5AA336" w14:textId="42604A8A" w:rsidR="00042DF5" w:rsidRPr="00042DF5" w:rsidRDefault="00042DF5" w:rsidP="00656DF5">
      <w:pPr>
        <w:pStyle w:val="Bullet1"/>
      </w:pPr>
      <w:r w:rsidRPr="00042DF5">
        <w:t xml:space="preserve">support better decision-making in future emergencies </w:t>
      </w:r>
    </w:p>
    <w:p w14:paraId="321E4EEC" w14:textId="5362B65A" w:rsidR="00042DF5" w:rsidRPr="00042DF5" w:rsidRDefault="00042DF5" w:rsidP="00656DF5">
      <w:pPr>
        <w:pStyle w:val="Bullet1"/>
      </w:pPr>
      <w:r w:rsidRPr="00042DF5">
        <w:t>help identify gaps in service access and outcomes</w:t>
      </w:r>
      <w:r w:rsidR="00096A80">
        <w:t>.</w:t>
      </w:r>
      <w:r w:rsidRPr="00042DF5">
        <w:t xml:space="preserve"> </w:t>
      </w:r>
    </w:p>
    <w:p w14:paraId="4FC69391" w14:textId="77777777" w:rsidR="00042DF5" w:rsidRPr="00042DF5" w:rsidRDefault="00042DF5" w:rsidP="00656DF5">
      <w:pPr>
        <w:pStyle w:val="Heading4"/>
      </w:pPr>
      <w:r w:rsidRPr="00042DF5">
        <w:t>Gendered costs and risks</w:t>
      </w:r>
    </w:p>
    <w:p w14:paraId="101807BB" w14:textId="1FB201C4" w:rsidR="00042DF5" w:rsidRPr="00042DF5" w:rsidRDefault="00096A80" w:rsidP="00656DF5">
      <w:pPr>
        <w:pStyle w:val="Bullet1"/>
      </w:pPr>
      <w:r>
        <w:t>D</w:t>
      </w:r>
      <w:r w:rsidR="00042DF5" w:rsidRPr="00042DF5">
        <w:t>ata collection changes may take time to implement</w:t>
      </w:r>
      <w:r>
        <w:t>.</w:t>
      </w:r>
      <w:r w:rsidR="00042DF5" w:rsidRPr="00042DF5">
        <w:t xml:space="preserve"> </w:t>
      </w:r>
    </w:p>
    <w:p w14:paraId="04ED538C" w14:textId="0E2E3575" w:rsidR="00042DF5" w:rsidRPr="00042DF5" w:rsidRDefault="00096A80" w:rsidP="00656DF5">
      <w:pPr>
        <w:pStyle w:val="Bullet1"/>
      </w:pPr>
      <w:r>
        <w:t>S</w:t>
      </w:r>
      <w:r w:rsidR="00042DF5" w:rsidRPr="00042DF5">
        <w:t>ome people may not feel comfortable sharing information</w:t>
      </w:r>
      <w:r>
        <w:t>.</w:t>
      </w:r>
      <w:r w:rsidR="00042DF5" w:rsidRPr="00042DF5">
        <w:t xml:space="preserve"> </w:t>
      </w:r>
    </w:p>
    <w:p w14:paraId="7A87563A" w14:textId="1DC594E2" w:rsidR="00042DF5" w:rsidRPr="00042DF5" w:rsidRDefault="00096A80" w:rsidP="00656DF5">
      <w:pPr>
        <w:pStyle w:val="Bullet1"/>
      </w:pPr>
      <w:r>
        <w:t>D</w:t>
      </w:r>
      <w:r w:rsidR="00042DF5" w:rsidRPr="00042DF5">
        <w:t>ata quality may vary across services</w:t>
      </w:r>
      <w:r>
        <w:t>.</w:t>
      </w:r>
      <w:r w:rsidR="00042DF5" w:rsidRPr="00042DF5">
        <w:t xml:space="preserve"> </w:t>
      </w:r>
    </w:p>
    <w:p w14:paraId="3503E29C" w14:textId="77777777" w:rsidR="00042DF5" w:rsidRPr="00042DF5" w:rsidRDefault="00042DF5" w:rsidP="00656DF5">
      <w:pPr>
        <w:pStyle w:val="Heading4"/>
      </w:pPr>
      <w:r w:rsidRPr="00042DF5">
        <w:t>Overall gender impact</w:t>
      </w:r>
    </w:p>
    <w:p w14:paraId="200D79A2" w14:textId="6EBCF980" w:rsidR="00042DF5" w:rsidRPr="00042DF5" w:rsidRDefault="00042DF5" w:rsidP="00042DF5">
      <w:pPr>
        <w:pStyle w:val="Body"/>
      </w:pPr>
      <w:r w:rsidRPr="00D4425D">
        <w:rPr>
          <w:b/>
          <w:bCs/>
        </w:rPr>
        <w:t>Positive</w:t>
      </w:r>
      <w:r w:rsidR="00D4425D" w:rsidRPr="00D4425D">
        <w:rPr>
          <w:b/>
          <w:bCs/>
        </w:rPr>
        <w:t xml:space="preserve">: </w:t>
      </w:r>
      <w:r w:rsidRPr="00042DF5">
        <w:t>This option strengthens the evidence base and supports more equitable planning and service delivery over time.</w:t>
      </w:r>
    </w:p>
    <w:p w14:paraId="400003B5" w14:textId="77777777" w:rsidR="00042DF5" w:rsidRPr="00042DF5" w:rsidRDefault="00042DF5" w:rsidP="00656DF5">
      <w:pPr>
        <w:pStyle w:val="Heading3"/>
      </w:pPr>
      <w:r w:rsidRPr="00042DF5">
        <w:t>Preferred direction</w:t>
      </w:r>
    </w:p>
    <w:p w14:paraId="5B9B1802" w14:textId="77777777" w:rsidR="00042DF5" w:rsidRPr="00AB402F" w:rsidRDefault="00042DF5" w:rsidP="00042DF5">
      <w:pPr>
        <w:pStyle w:val="Body"/>
      </w:pPr>
      <w:r w:rsidRPr="00AB402F">
        <w:t xml:space="preserve">The team finds that all options have a </w:t>
      </w:r>
      <w:r w:rsidRPr="00656DF5">
        <w:t>positive gender impact</w:t>
      </w:r>
      <w:r w:rsidRPr="00AB402F">
        <w:t>, and each addresses a different issue in the plan.</w:t>
      </w:r>
    </w:p>
    <w:p w14:paraId="3C77BF65" w14:textId="1694F25A" w:rsidR="00042DF5" w:rsidRPr="00042DF5" w:rsidRDefault="00042DF5" w:rsidP="00042DF5">
      <w:pPr>
        <w:pStyle w:val="Body"/>
      </w:pPr>
      <w:r w:rsidRPr="00AB402F">
        <w:t xml:space="preserve">Rather than selecting a single option, the team proposes </w:t>
      </w:r>
      <w:r w:rsidRPr="00656DF5">
        <w:t>a combined approach</w:t>
      </w:r>
      <w:r w:rsidRPr="00AB402F">
        <w:t>, where these changes are built into the updated relief and recovery plan.</w:t>
      </w:r>
    </w:p>
    <w:p w14:paraId="58F652A4" w14:textId="77777777" w:rsidR="00042DF5" w:rsidRPr="00042DF5" w:rsidRDefault="00042DF5" w:rsidP="00656DF5">
      <w:pPr>
        <w:pStyle w:val="Heading3"/>
      </w:pPr>
      <w:r w:rsidRPr="00042DF5">
        <w:t>Output of Step 3</w:t>
      </w:r>
    </w:p>
    <w:p w14:paraId="7CCD4C52" w14:textId="77777777" w:rsidR="00042DF5" w:rsidRPr="00042DF5" w:rsidRDefault="00042DF5" w:rsidP="00042DF5">
      <w:pPr>
        <w:pStyle w:val="Body"/>
      </w:pPr>
      <w:r w:rsidRPr="00042DF5">
        <w:t>The team documents:</w:t>
      </w:r>
    </w:p>
    <w:p w14:paraId="6AF5D175" w14:textId="77777777" w:rsidR="00042DF5" w:rsidRPr="00042DF5" w:rsidRDefault="00042DF5" w:rsidP="00656DF5">
      <w:pPr>
        <w:pStyle w:val="Bullet1"/>
      </w:pPr>
      <w:r w:rsidRPr="00042DF5">
        <w:t xml:space="preserve">the proposed changes to the plan </w:t>
      </w:r>
    </w:p>
    <w:p w14:paraId="73717674" w14:textId="77777777" w:rsidR="00042DF5" w:rsidRPr="00042DF5" w:rsidRDefault="00042DF5" w:rsidP="00656DF5">
      <w:pPr>
        <w:pStyle w:val="Bullet1"/>
      </w:pPr>
      <w:r w:rsidRPr="00042DF5">
        <w:t xml:space="preserve">the gendered benefits and costs of each option </w:t>
      </w:r>
    </w:p>
    <w:p w14:paraId="62DA3135" w14:textId="3FED719A" w:rsidR="00042DF5" w:rsidRPr="00042DF5" w:rsidRDefault="00042DF5" w:rsidP="00656DF5">
      <w:pPr>
        <w:pStyle w:val="Bullet1"/>
      </w:pPr>
      <w:r w:rsidRPr="00042DF5">
        <w:t>the overall gender impact</w:t>
      </w:r>
      <w:r w:rsidR="00096A80">
        <w:t>.</w:t>
      </w:r>
      <w:r w:rsidRPr="00042DF5">
        <w:t xml:space="preserve"> </w:t>
      </w:r>
    </w:p>
    <w:p w14:paraId="679E9BD6" w14:textId="77777777" w:rsidR="00042DF5" w:rsidRPr="00042DF5" w:rsidRDefault="00042DF5" w:rsidP="00096A80">
      <w:pPr>
        <w:pStyle w:val="Bodyafterbullets"/>
      </w:pPr>
      <w:r w:rsidRPr="00042DF5">
        <w:t>These are used to develop clear recommendations in Step 4.</w:t>
      </w:r>
    </w:p>
    <w:p w14:paraId="01A6006E" w14:textId="722D6E28" w:rsidR="00443DA2" w:rsidRDefault="002A0F20" w:rsidP="00796ECA">
      <w:pPr>
        <w:pStyle w:val="Heading2"/>
      </w:pPr>
      <w:bookmarkStart w:id="8" w:name="_2iaizm1wcv3z"/>
      <w:bookmarkEnd w:id="8"/>
      <w:r w:rsidRPr="00684311">
        <w:rPr>
          <w:rStyle w:val="Heading2Char"/>
          <w:b/>
        </w:rPr>
        <w:t xml:space="preserve">Step 4: Making </w:t>
      </w:r>
      <w:r w:rsidR="005D5BB8">
        <w:rPr>
          <w:rStyle w:val="Heading2Char"/>
          <w:b/>
        </w:rPr>
        <w:t>r</w:t>
      </w:r>
      <w:r w:rsidRPr="00684311">
        <w:rPr>
          <w:rStyle w:val="Heading2Char"/>
          <w:b/>
        </w:rPr>
        <w:t>ecommendations</w:t>
      </w:r>
    </w:p>
    <w:p w14:paraId="1940B126" w14:textId="6E7A7A50" w:rsidR="008955ED" w:rsidRPr="008955ED" w:rsidRDefault="008955ED" w:rsidP="008955ED">
      <w:pPr>
        <w:pStyle w:val="Body"/>
      </w:pPr>
      <w:r w:rsidRPr="008955ED">
        <w:t xml:space="preserve">The team develops practical actions to improve the </w:t>
      </w:r>
      <w:r w:rsidRPr="00656DF5">
        <w:t>relief and recovery plan</w:t>
      </w:r>
      <w:r w:rsidRPr="008955ED">
        <w:t>. These focus on improving access, safety and inclusion, while building on existing roles, services and processes.</w:t>
      </w:r>
      <w:r w:rsidR="00605B4F">
        <w:t xml:space="preserve"> Th</w:t>
      </w:r>
      <w:r w:rsidR="009847E3">
        <w:t>ese changes will guide how services are delivered in practice during emergencies and recovery.</w:t>
      </w:r>
    </w:p>
    <w:p w14:paraId="17AD0573" w14:textId="77777777" w:rsidR="008955ED" w:rsidRPr="008955ED" w:rsidRDefault="008955ED" w:rsidP="00656DF5">
      <w:pPr>
        <w:pStyle w:val="Heading3"/>
      </w:pPr>
      <w:r w:rsidRPr="008955ED">
        <w:t>1. Improve flexible access to services</w:t>
      </w:r>
    </w:p>
    <w:p w14:paraId="21A631E7" w14:textId="77777777" w:rsidR="00421ED3" w:rsidRDefault="008955ED" w:rsidP="00421ED3">
      <w:pPr>
        <w:pStyle w:val="Heading4"/>
      </w:pPr>
      <w:r w:rsidRPr="008955ED">
        <w:t>What this involves</w:t>
      </w:r>
    </w:p>
    <w:p w14:paraId="63B6CE90" w14:textId="7FD5413B" w:rsidR="008955ED" w:rsidRPr="008955ED" w:rsidRDefault="008955ED" w:rsidP="008955ED">
      <w:pPr>
        <w:pStyle w:val="Body"/>
      </w:pPr>
      <w:r w:rsidRPr="008955ED">
        <w:t>Update the plan to support more flexible access to services. This includes using extended or staggered ERC hours where possible within existing arrangements, offering support outside standard hours, and using phone or outreach support where needed.</w:t>
      </w:r>
    </w:p>
    <w:p w14:paraId="3271D3D3" w14:textId="77777777" w:rsidR="00421ED3" w:rsidRDefault="008955ED" w:rsidP="00421ED3">
      <w:pPr>
        <w:pStyle w:val="Heading4"/>
      </w:pPr>
      <w:r w:rsidRPr="008955ED">
        <w:t>Who and when</w:t>
      </w:r>
    </w:p>
    <w:p w14:paraId="771F5695" w14:textId="53D80989" w:rsidR="008955ED" w:rsidRPr="008955ED" w:rsidRDefault="008955ED" w:rsidP="008955ED">
      <w:pPr>
        <w:pStyle w:val="Body"/>
      </w:pPr>
      <w:r w:rsidRPr="008955ED">
        <w:t xml:space="preserve">Emergency Management Lead, with service teams. Include in plan update by </w:t>
      </w:r>
      <w:r w:rsidRPr="008955ED">
        <w:rPr>
          <w:b/>
          <w:bCs/>
        </w:rPr>
        <w:t>31 March 2027</w:t>
      </w:r>
      <w:r w:rsidRPr="008955ED">
        <w:t xml:space="preserve"> and apply in activations from </w:t>
      </w:r>
      <w:r w:rsidRPr="008955ED">
        <w:rPr>
          <w:b/>
          <w:bCs/>
        </w:rPr>
        <w:t>May 2027</w:t>
      </w:r>
      <w:r w:rsidRPr="008955ED">
        <w:t>.</w:t>
      </w:r>
    </w:p>
    <w:p w14:paraId="482B9E86" w14:textId="77777777" w:rsidR="00421ED3" w:rsidRDefault="008955ED" w:rsidP="00421ED3">
      <w:pPr>
        <w:pStyle w:val="Heading4"/>
      </w:pPr>
      <w:r w:rsidRPr="008955ED">
        <w:lastRenderedPageBreak/>
        <w:t>Why this matters</w:t>
      </w:r>
    </w:p>
    <w:p w14:paraId="06749B9A" w14:textId="4C6D5B09" w:rsidR="008955ED" w:rsidRPr="008955ED" w:rsidRDefault="008955ED" w:rsidP="008955ED">
      <w:pPr>
        <w:pStyle w:val="Body"/>
      </w:pPr>
      <w:r w:rsidRPr="008955ED">
        <w:t>This improves access for people with caring roles, who are more often women, and for people who cannot attend at set times.</w:t>
      </w:r>
    </w:p>
    <w:p w14:paraId="42821A3E" w14:textId="77777777" w:rsidR="008955ED" w:rsidRPr="008955ED" w:rsidRDefault="008955ED" w:rsidP="00656DF5">
      <w:pPr>
        <w:pStyle w:val="Heading3"/>
      </w:pPr>
      <w:r w:rsidRPr="008955ED">
        <w:t>2. Strengthen safety and privacy in ERCs</w:t>
      </w:r>
    </w:p>
    <w:p w14:paraId="4B36213C" w14:textId="77777777" w:rsidR="000349D7" w:rsidRDefault="008955ED" w:rsidP="000349D7">
      <w:pPr>
        <w:pStyle w:val="Heading4"/>
      </w:pPr>
      <w:r w:rsidRPr="008955ED">
        <w:t>What this involves</w:t>
      </w:r>
    </w:p>
    <w:p w14:paraId="14359850" w14:textId="76A5D7EE" w:rsidR="008955ED" w:rsidRPr="008955ED" w:rsidRDefault="008955ED" w:rsidP="008955ED">
      <w:pPr>
        <w:pStyle w:val="Body"/>
      </w:pPr>
      <w:r w:rsidRPr="008955ED">
        <w:t>Update the plan to include clear guidance on safety and privacy in ERCs. This includes setting up quiet or private spaces where possible, considering layout during setup, and supporting staff to respond to safety concerns using existing facilities.</w:t>
      </w:r>
    </w:p>
    <w:p w14:paraId="34BC0B32" w14:textId="77777777" w:rsidR="000349D7" w:rsidRPr="000349D7" w:rsidRDefault="008955ED" w:rsidP="000349D7">
      <w:pPr>
        <w:pStyle w:val="Heading4"/>
      </w:pPr>
      <w:r w:rsidRPr="008955ED">
        <w:t>Who and when</w:t>
      </w:r>
    </w:p>
    <w:p w14:paraId="6720FC18" w14:textId="2D064373" w:rsidR="008955ED" w:rsidRPr="008955ED" w:rsidRDefault="008955ED" w:rsidP="008955ED">
      <w:pPr>
        <w:pStyle w:val="Body"/>
      </w:pPr>
      <w:r w:rsidRPr="008955ED">
        <w:t xml:space="preserve">Emergency Management Team. Include in plan update by </w:t>
      </w:r>
      <w:r w:rsidRPr="008955ED">
        <w:rPr>
          <w:b/>
          <w:bCs/>
        </w:rPr>
        <w:t>31 March 2027</w:t>
      </w:r>
      <w:r w:rsidRPr="008955ED">
        <w:t xml:space="preserve"> and apply during ERC setup from </w:t>
      </w:r>
      <w:r w:rsidRPr="008955ED">
        <w:rPr>
          <w:b/>
          <w:bCs/>
        </w:rPr>
        <w:t>May 2027</w:t>
      </w:r>
      <w:r w:rsidRPr="008955ED">
        <w:t>.</w:t>
      </w:r>
    </w:p>
    <w:p w14:paraId="5EFFA432" w14:textId="77777777" w:rsidR="000349D7" w:rsidRPr="000349D7" w:rsidRDefault="008955ED" w:rsidP="000349D7">
      <w:pPr>
        <w:pStyle w:val="Heading4"/>
      </w:pPr>
      <w:r w:rsidRPr="008955ED">
        <w:t>Why this matters</w:t>
      </w:r>
    </w:p>
    <w:p w14:paraId="3918F8B0" w14:textId="104AF1B3" w:rsidR="008955ED" w:rsidRPr="008955ED" w:rsidRDefault="008955ED" w:rsidP="008955ED">
      <w:pPr>
        <w:pStyle w:val="Body"/>
      </w:pPr>
      <w:r w:rsidRPr="008955ED">
        <w:t>This supports safer access for women, gender-diverse people and others who may feel unsafe in shared spaces.</w:t>
      </w:r>
      <w:r w:rsidR="000A02F8">
        <w:t xml:space="preserve"> In practice, this means staff consider</w:t>
      </w:r>
      <w:r w:rsidR="00C06D7B">
        <w:t xml:space="preserve"> layout and privacy when setting up ERCs.</w:t>
      </w:r>
    </w:p>
    <w:p w14:paraId="0E095B5F" w14:textId="77777777" w:rsidR="008955ED" w:rsidRPr="008955ED" w:rsidRDefault="008955ED" w:rsidP="00656DF5">
      <w:pPr>
        <w:pStyle w:val="Heading3"/>
      </w:pPr>
      <w:r w:rsidRPr="008955ED">
        <w:t>3. Improve communication approaches</w:t>
      </w:r>
    </w:p>
    <w:p w14:paraId="3ED9492A" w14:textId="77777777" w:rsidR="0074341B" w:rsidRPr="0074341B" w:rsidRDefault="008955ED" w:rsidP="0074341B">
      <w:pPr>
        <w:pStyle w:val="Heading4"/>
      </w:pPr>
      <w:r w:rsidRPr="008955ED">
        <w:t>What this involves</w:t>
      </w:r>
    </w:p>
    <w:p w14:paraId="1803006A" w14:textId="30D8AD78" w:rsidR="008955ED" w:rsidRPr="008955ED" w:rsidRDefault="008955ED" w:rsidP="008955ED">
      <w:pPr>
        <w:pStyle w:val="Body"/>
      </w:pPr>
      <w:r w:rsidRPr="008955ED">
        <w:t>Update the plan to strengthen how information is shared. This includes using a mix of communication channels, working with local organisations, and providing clear messaging about available services, building on existing communication channels and partnerships.</w:t>
      </w:r>
    </w:p>
    <w:p w14:paraId="7B7CD53C" w14:textId="77777777" w:rsidR="0074341B" w:rsidRPr="0074341B" w:rsidRDefault="008955ED" w:rsidP="0074341B">
      <w:pPr>
        <w:pStyle w:val="Heading4"/>
      </w:pPr>
      <w:r w:rsidRPr="008955ED">
        <w:t>Who and when</w:t>
      </w:r>
    </w:p>
    <w:p w14:paraId="46339F20" w14:textId="7F0D619E" w:rsidR="008955ED" w:rsidRPr="008955ED" w:rsidRDefault="008955ED" w:rsidP="008955ED">
      <w:pPr>
        <w:pStyle w:val="Body"/>
      </w:pPr>
      <w:r w:rsidRPr="008955ED">
        <w:t xml:space="preserve">Communications Team, with Emergency Management. Include in plan update by </w:t>
      </w:r>
      <w:r w:rsidRPr="008955ED">
        <w:rPr>
          <w:b/>
          <w:bCs/>
        </w:rPr>
        <w:t>31 March 2027</w:t>
      </w:r>
      <w:r w:rsidRPr="008955ED">
        <w:t xml:space="preserve"> and implement from </w:t>
      </w:r>
      <w:r w:rsidRPr="008955ED">
        <w:rPr>
          <w:b/>
          <w:bCs/>
        </w:rPr>
        <w:t>June 2027</w:t>
      </w:r>
      <w:r w:rsidRPr="008955ED">
        <w:t>.</w:t>
      </w:r>
    </w:p>
    <w:p w14:paraId="6B1D5DDC" w14:textId="77777777" w:rsidR="0074341B" w:rsidRPr="0074341B" w:rsidRDefault="008955ED" w:rsidP="0074341B">
      <w:pPr>
        <w:pStyle w:val="Heading4"/>
      </w:pPr>
      <w:r w:rsidRPr="008955ED">
        <w:t>Why this matters</w:t>
      </w:r>
    </w:p>
    <w:p w14:paraId="6AA2D264" w14:textId="60A6C159" w:rsidR="008955ED" w:rsidRPr="008955ED" w:rsidRDefault="008955ED" w:rsidP="008955ED">
      <w:pPr>
        <w:pStyle w:val="Body"/>
      </w:pPr>
      <w:r w:rsidRPr="008955ED">
        <w:t>This improves reach and trust, especially for groups less likely to receive or act on information.</w:t>
      </w:r>
    </w:p>
    <w:p w14:paraId="036E4243" w14:textId="77777777" w:rsidR="008955ED" w:rsidRPr="008955ED" w:rsidRDefault="008955ED" w:rsidP="00656DF5">
      <w:pPr>
        <w:pStyle w:val="Heading3"/>
      </w:pPr>
      <w:r w:rsidRPr="008955ED">
        <w:t>4. Improve access to recovery services</w:t>
      </w:r>
    </w:p>
    <w:p w14:paraId="6F9ACD07" w14:textId="77777777" w:rsidR="0074341B" w:rsidRPr="0074341B" w:rsidRDefault="008955ED" w:rsidP="0074341B">
      <w:pPr>
        <w:pStyle w:val="Heading4"/>
      </w:pPr>
      <w:r w:rsidRPr="008955ED">
        <w:t>What this involves</w:t>
      </w:r>
    </w:p>
    <w:p w14:paraId="37F0C873" w14:textId="20B87317" w:rsidR="008955ED" w:rsidRPr="008955ED" w:rsidRDefault="008955ED" w:rsidP="008955ED">
      <w:pPr>
        <w:pStyle w:val="Body"/>
      </w:pPr>
      <w:r w:rsidRPr="008955ED">
        <w:t>Update the plan to make recovery services easier to access and more flexible. This includes making small adjustments to how services are delivered and ensuring they are clearly explained to the community.</w:t>
      </w:r>
    </w:p>
    <w:p w14:paraId="037D53CF" w14:textId="77777777" w:rsidR="0074341B" w:rsidRPr="0074341B" w:rsidRDefault="008955ED" w:rsidP="0074341B">
      <w:pPr>
        <w:pStyle w:val="Heading4"/>
      </w:pPr>
      <w:r w:rsidRPr="008955ED">
        <w:t>Who and when</w:t>
      </w:r>
    </w:p>
    <w:p w14:paraId="2B46C1E4" w14:textId="7A04E19F" w:rsidR="008955ED" w:rsidRPr="008955ED" w:rsidRDefault="008955ED" w:rsidP="008955ED">
      <w:pPr>
        <w:pStyle w:val="Body"/>
      </w:pPr>
      <w:r w:rsidRPr="008955ED">
        <w:t xml:space="preserve">Recovery Lead, with service teams. Include in plan update by </w:t>
      </w:r>
      <w:r w:rsidRPr="008955ED">
        <w:rPr>
          <w:b/>
          <w:bCs/>
        </w:rPr>
        <w:t>31 March 2027</w:t>
      </w:r>
      <w:r w:rsidRPr="008955ED">
        <w:t xml:space="preserve"> and review delivery by </w:t>
      </w:r>
      <w:r w:rsidRPr="008955ED">
        <w:rPr>
          <w:b/>
          <w:bCs/>
        </w:rPr>
        <w:t>September 2027</w:t>
      </w:r>
      <w:r w:rsidRPr="008955ED">
        <w:t>.</w:t>
      </w:r>
    </w:p>
    <w:p w14:paraId="3304A5DD" w14:textId="77777777" w:rsidR="0074341B" w:rsidRPr="0074341B" w:rsidRDefault="008955ED" w:rsidP="0074341B">
      <w:pPr>
        <w:pStyle w:val="Heading4"/>
      </w:pPr>
      <w:r w:rsidRPr="008955ED">
        <w:t>Why this matters</w:t>
      </w:r>
    </w:p>
    <w:p w14:paraId="26ECA7B3" w14:textId="545BE740" w:rsidR="008955ED" w:rsidRPr="008955ED" w:rsidRDefault="008955ED" w:rsidP="008955ED">
      <w:pPr>
        <w:pStyle w:val="Body"/>
      </w:pPr>
      <w:r w:rsidRPr="008955ED">
        <w:t>This supports groups who are less likely to access services and improves uptake.</w:t>
      </w:r>
    </w:p>
    <w:p w14:paraId="5FEA3B3E" w14:textId="77777777" w:rsidR="008955ED" w:rsidRPr="008955ED" w:rsidRDefault="008955ED" w:rsidP="00656DF5">
      <w:pPr>
        <w:pStyle w:val="Heading3"/>
      </w:pPr>
      <w:r w:rsidRPr="008955ED">
        <w:lastRenderedPageBreak/>
        <w:t>5. Improve data and feedback</w:t>
      </w:r>
    </w:p>
    <w:p w14:paraId="194F7032" w14:textId="77777777" w:rsidR="003637A4" w:rsidRPr="003637A4" w:rsidRDefault="008955ED" w:rsidP="003637A4">
      <w:pPr>
        <w:pStyle w:val="Heading4"/>
      </w:pPr>
      <w:r w:rsidRPr="008955ED">
        <w:t>What this involves</w:t>
      </w:r>
    </w:p>
    <w:p w14:paraId="37EFA2B9" w14:textId="178FE7B6" w:rsidR="008955ED" w:rsidRPr="008955ED" w:rsidRDefault="008955ED" w:rsidP="008955ED">
      <w:pPr>
        <w:pStyle w:val="Body"/>
      </w:pPr>
      <w:r w:rsidRPr="008955ED">
        <w:t>Update the plan to strengthen how data and feedback are collected and used. This includes making small improvements to existing data collection and using feedback to better understand who is accessing services.</w:t>
      </w:r>
    </w:p>
    <w:p w14:paraId="01064BCA" w14:textId="77777777" w:rsidR="003637A4" w:rsidRPr="003637A4" w:rsidRDefault="008955ED" w:rsidP="003637A4">
      <w:pPr>
        <w:pStyle w:val="Heading4"/>
      </w:pPr>
      <w:r w:rsidRPr="008955ED">
        <w:t>Who and when</w:t>
      </w:r>
    </w:p>
    <w:p w14:paraId="7F426DF1" w14:textId="6996243A" w:rsidR="008955ED" w:rsidRPr="008955ED" w:rsidRDefault="008955ED" w:rsidP="008955ED">
      <w:pPr>
        <w:pStyle w:val="Body"/>
      </w:pPr>
      <w:r w:rsidRPr="008955ED">
        <w:t xml:space="preserve">Emergency Management Team. Include in plan update by </w:t>
      </w:r>
      <w:r w:rsidRPr="008955ED">
        <w:rPr>
          <w:b/>
          <w:bCs/>
        </w:rPr>
        <w:t>31 March 2027</w:t>
      </w:r>
      <w:r w:rsidRPr="008955ED">
        <w:t xml:space="preserve"> and begin implementation from </w:t>
      </w:r>
      <w:r w:rsidRPr="008955ED">
        <w:rPr>
          <w:b/>
          <w:bCs/>
        </w:rPr>
        <w:t>July 2027</w:t>
      </w:r>
      <w:r w:rsidRPr="008955ED">
        <w:t>.</w:t>
      </w:r>
    </w:p>
    <w:p w14:paraId="411780B8" w14:textId="77777777" w:rsidR="003637A4" w:rsidRPr="003637A4" w:rsidRDefault="008955ED" w:rsidP="003637A4">
      <w:pPr>
        <w:pStyle w:val="Heading4"/>
      </w:pPr>
      <w:r w:rsidRPr="008955ED">
        <w:t>Why this matters</w:t>
      </w:r>
    </w:p>
    <w:p w14:paraId="2B29CD62" w14:textId="237104F4" w:rsidR="00FC64CB" w:rsidRPr="00FF5C42" w:rsidRDefault="008955ED" w:rsidP="008955ED">
      <w:pPr>
        <w:pStyle w:val="Body"/>
      </w:pPr>
      <w:r w:rsidRPr="008955ED">
        <w:t>This improves understanding of community needs and supports better planning over time.</w:t>
      </w:r>
    </w:p>
    <w:sectPr w:rsidR="00FC64CB" w:rsidRPr="00FF5C42"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0710" w14:textId="77777777" w:rsidR="006638A5" w:rsidRDefault="006638A5">
      <w:r>
        <w:separator/>
      </w:r>
    </w:p>
    <w:p w14:paraId="7F3BDEF4" w14:textId="77777777" w:rsidR="006638A5" w:rsidRDefault="006638A5"/>
  </w:endnote>
  <w:endnote w:type="continuationSeparator" w:id="0">
    <w:p w14:paraId="128CCD2F" w14:textId="77777777" w:rsidR="006638A5" w:rsidRDefault="006638A5">
      <w:r>
        <w:continuationSeparator/>
      </w:r>
    </w:p>
    <w:p w14:paraId="3EA84377" w14:textId="77777777" w:rsidR="006638A5" w:rsidRDefault="006638A5"/>
  </w:endnote>
  <w:endnote w:type="continuationNotice" w:id="1">
    <w:p w14:paraId="69DA0832" w14:textId="77777777" w:rsidR="006638A5" w:rsidRDefault="006638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FC25" w14:textId="783CD13B" w:rsidR="001159FE" w:rsidRDefault="009B3493">
    <w:pPr>
      <w:pStyle w:val="Footer"/>
    </w:pPr>
    <w:r w:rsidRPr="00A964EC">
      <w:rPr>
        <w:rFonts w:ascii="VIC Medium" w:hAnsi="VIC Medium"/>
        <w:noProof/>
      </w:rPr>
      <w:drawing>
        <wp:anchor distT="0" distB="0" distL="114300" distR="114300" simplePos="0" relativeHeight="251658241" behindDoc="0" locked="0" layoutInCell="1" allowOverlap="1" wp14:anchorId="5415C2FA" wp14:editId="4BC637C0">
          <wp:simplePos x="0" y="0"/>
          <wp:positionH relativeFrom="column">
            <wp:posOffset>83127</wp:posOffset>
          </wp:positionH>
          <wp:positionV relativeFrom="paragraph">
            <wp:posOffset>-240995</wp:posOffset>
          </wp:positionV>
          <wp:extent cx="2073275" cy="359410"/>
          <wp:effectExtent l="0" t="0" r="3175" b="2540"/>
          <wp:wrapNone/>
          <wp:docPr id="466874516" name="Picture 11" descr="Commission for Gender Equality in the Public Sector">
            <a:extLst xmlns:a="http://schemas.openxmlformats.org/drawingml/2006/main">
              <a:ext uri="{FF2B5EF4-FFF2-40B4-BE49-F238E27FC236}">
                <a16:creationId xmlns:a16="http://schemas.microsoft.com/office/drawing/2014/main" id="{2A3339B6-50FA-4BC5-9E25-2FDAAF813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Commission for Gender Equality in the Public Sector">
                    <a:extLst>
                      <a:ext uri="{FF2B5EF4-FFF2-40B4-BE49-F238E27FC236}">
                        <a16:creationId xmlns:a16="http://schemas.microsoft.com/office/drawing/2014/main" id="{2A3339B6-50FA-4BC5-9E25-2FDAAF813AB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3275" cy="359410"/>
                  </a:xfrm>
                  <a:prstGeom prst="rect">
                    <a:avLst/>
                  </a:prstGeom>
                </pic:spPr>
              </pic:pic>
            </a:graphicData>
          </a:graphic>
        </wp:anchor>
      </w:drawing>
    </w:r>
    <w:r w:rsidRPr="00A964EC">
      <w:rPr>
        <w:rFonts w:ascii="VIC Medium" w:hAnsi="VIC Medium"/>
        <w:noProof/>
      </w:rPr>
      <w:drawing>
        <wp:anchor distT="0" distB="0" distL="114300" distR="114300" simplePos="0" relativeHeight="251658242" behindDoc="0" locked="0" layoutInCell="1" allowOverlap="1" wp14:anchorId="2FC1C5B8" wp14:editId="58827BA0">
          <wp:simplePos x="0" y="0"/>
          <wp:positionH relativeFrom="column">
            <wp:posOffset>5648903</wp:posOffset>
          </wp:positionH>
          <wp:positionV relativeFrom="paragraph">
            <wp:posOffset>-285968</wp:posOffset>
          </wp:positionV>
          <wp:extent cx="792480" cy="453390"/>
          <wp:effectExtent l="0" t="0" r="7620" b="3810"/>
          <wp:wrapNone/>
          <wp:docPr id="731242100" name="Picture 9" descr="Victoria State Government">
            <a:extLst xmlns:a="http://schemas.openxmlformats.org/drawingml/2006/main">
              <a:ext uri="{FF2B5EF4-FFF2-40B4-BE49-F238E27FC236}">
                <a16:creationId xmlns:a16="http://schemas.microsoft.com/office/drawing/2014/main" id="{062AE031-A7B9-44AA-9D02-D85723C900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37124" name="Picture 9" descr="Victoria State Government">
                    <a:extLst>
                      <a:ext uri="{FF2B5EF4-FFF2-40B4-BE49-F238E27FC236}">
                        <a16:creationId xmlns:a16="http://schemas.microsoft.com/office/drawing/2014/main" id="{062AE031-A7B9-44AA-9D02-D85723C9007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92480" cy="4533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0" behindDoc="0" locked="0" layoutInCell="0" allowOverlap="1" wp14:anchorId="36861015" wp14:editId="560D3EEE">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BF191EE"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534D6" w14:textId="77777777" w:rsidR="006638A5" w:rsidRDefault="006638A5" w:rsidP="00207717">
      <w:pPr>
        <w:spacing w:before="120"/>
      </w:pPr>
      <w:r>
        <w:separator/>
      </w:r>
    </w:p>
  </w:footnote>
  <w:footnote w:type="continuationSeparator" w:id="0">
    <w:p w14:paraId="0E01F973" w14:textId="77777777" w:rsidR="006638A5" w:rsidRDefault="006638A5">
      <w:r>
        <w:continuationSeparator/>
      </w:r>
    </w:p>
    <w:p w14:paraId="7CCB7868" w14:textId="77777777" w:rsidR="006638A5" w:rsidRDefault="006638A5"/>
  </w:footnote>
  <w:footnote w:type="continuationNotice" w:id="1">
    <w:p w14:paraId="6C068592" w14:textId="77777777" w:rsidR="006638A5" w:rsidRDefault="006638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2E68263" w:rsidR="00E261B3" w:rsidRPr="0051568D" w:rsidRDefault="008A5FB3" w:rsidP="00E05026">
    <w:pPr>
      <w:pStyle w:val="Header"/>
    </w:pPr>
    <w:r w:rsidRPr="008A5FB3">
      <w:t>5. Case study: Conducting a GIA in emergency management</w:t>
    </w:r>
    <w:r w:rsidR="00B14B5F">
      <w:ptab w:relativeTo="margin" w:alignment="right" w:leader="none"/>
    </w:r>
    <w:r w:rsidR="00B14B5F" w:rsidRPr="00DE6C85">
      <w:rPr>
        <w:bCs/>
      </w:rPr>
      <w:fldChar w:fldCharType="begin"/>
    </w:r>
    <w:r w:rsidR="00B14B5F" w:rsidRPr="00DE6C85">
      <w:rPr>
        <w:bCs/>
      </w:rPr>
      <w:instrText xml:space="preserve"> PAGE </w:instrText>
    </w:r>
    <w:r w:rsidR="00B14B5F" w:rsidRPr="00DE6C85">
      <w:rPr>
        <w:bCs/>
      </w:rPr>
      <w:fldChar w:fldCharType="separate"/>
    </w:r>
    <w:r w:rsidR="00B14B5F" w:rsidRPr="00DE6C85">
      <w:rPr>
        <w:bCs/>
      </w:rPr>
      <w:t>2</w:t>
    </w:r>
    <w:r w:rsidR="00B14B5F" w:rsidRPr="00DE6C85">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6F31"/>
    <w:multiLevelType w:val="hybridMultilevel"/>
    <w:tmpl w:val="DC72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D1CA2"/>
    <w:multiLevelType w:val="multilevel"/>
    <w:tmpl w:val="355A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50056"/>
    <w:multiLevelType w:val="multilevel"/>
    <w:tmpl w:val="A10A987A"/>
    <w:numStyleLink w:val="ZZNumbersloweralpha"/>
  </w:abstractNum>
  <w:abstractNum w:abstractNumId="3" w15:restartNumberingAfterBreak="0">
    <w:nsid w:val="04671E58"/>
    <w:multiLevelType w:val="multilevel"/>
    <w:tmpl w:val="A7D8A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454E48"/>
    <w:multiLevelType w:val="hybridMultilevel"/>
    <w:tmpl w:val="CB120A92"/>
    <w:lvl w:ilvl="0" w:tplc="39BC33D4">
      <w:start w:val="2"/>
      <w:numFmt w:val="decimal"/>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887557"/>
    <w:multiLevelType w:val="multilevel"/>
    <w:tmpl w:val="B016EC60"/>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6" w15:restartNumberingAfterBreak="0">
    <w:nsid w:val="09CE67FF"/>
    <w:multiLevelType w:val="multilevel"/>
    <w:tmpl w:val="FB84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56454C"/>
    <w:multiLevelType w:val="multilevel"/>
    <w:tmpl w:val="7C3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8D43DB"/>
    <w:multiLevelType w:val="multilevel"/>
    <w:tmpl w:val="B4525A8A"/>
    <w:numStyleLink w:val="ZZNumbersdigit"/>
  </w:abstractNum>
  <w:abstractNum w:abstractNumId="9"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0C223327"/>
    <w:multiLevelType w:val="multilevel"/>
    <w:tmpl w:val="1F84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D5902"/>
    <w:multiLevelType w:val="multilevel"/>
    <w:tmpl w:val="C3120D6A"/>
    <w:styleLink w:val="WWNum6"/>
    <w:lvl w:ilvl="0">
      <w:start w:val="1"/>
      <w:numFmt w:val="decimal"/>
      <w:lvlText w:val="%1."/>
      <w:lvlJc w:val="left"/>
      <w:pPr>
        <w:ind w:left="720" w:hanging="360"/>
      </w:pPr>
    </w:lvl>
    <w:lvl w:ilvl="1">
      <w:numFmt w:val="bullet"/>
      <w:lvlText w:val="●"/>
      <w:lvlJc w:val="left"/>
      <w:pPr>
        <w:ind w:left="720" w:hanging="360"/>
      </w:pPr>
      <w:rPr>
        <w:rFonts w:ascii="Noto Sans Symbols" w:eastAsia="Noto Sans Symbols" w:hAnsi="Noto Sans Symbols" w:cs="Noto Sans Symbols"/>
        <w:sz w:val="22"/>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2" w15:restartNumberingAfterBreak="0">
    <w:nsid w:val="0E145174"/>
    <w:multiLevelType w:val="hybridMultilevel"/>
    <w:tmpl w:val="5096E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6F61B4"/>
    <w:multiLevelType w:val="hybridMultilevel"/>
    <w:tmpl w:val="58FC47FC"/>
    <w:lvl w:ilvl="0" w:tplc="57DC2F42">
      <w:start w:val="1"/>
      <w:numFmt w:val="decimal"/>
      <w:lvlText w:val="%1."/>
      <w:lvlJc w:val="left"/>
      <w:pPr>
        <w:ind w:left="360" w:hanging="360"/>
      </w:pPr>
      <w:rPr>
        <w:rFonts w:hint="default"/>
        <w:u w:val="singl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E8000F9"/>
    <w:multiLevelType w:val="multilevel"/>
    <w:tmpl w:val="1BC6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E21D8D"/>
    <w:multiLevelType w:val="multilevel"/>
    <w:tmpl w:val="D6D8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265B62"/>
    <w:multiLevelType w:val="hybridMultilevel"/>
    <w:tmpl w:val="B12ED1C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0F3C2048"/>
    <w:multiLevelType w:val="multilevel"/>
    <w:tmpl w:val="21BA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F55249"/>
    <w:multiLevelType w:val="hybridMultilevel"/>
    <w:tmpl w:val="B1A4633E"/>
    <w:lvl w:ilvl="0" w:tplc="F5708C44">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04673B3"/>
    <w:multiLevelType w:val="multilevel"/>
    <w:tmpl w:val="CD64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CC27BD"/>
    <w:multiLevelType w:val="multilevel"/>
    <w:tmpl w:val="6CE6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F96448"/>
    <w:multiLevelType w:val="multilevel"/>
    <w:tmpl w:val="E18C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452772"/>
    <w:multiLevelType w:val="hybridMultilevel"/>
    <w:tmpl w:val="DED6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2546395"/>
    <w:multiLevelType w:val="multilevel"/>
    <w:tmpl w:val="3B04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6F62FD"/>
    <w:multiLevelType w:val="hybridMultilevel"/>
    <w:tmpl w:val="B658D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2C66B09"/>
    <w:multiLevelType w:val="multilevel"/>
    <w:tmpl w:val="216A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CC33A1"/>
    <w:multiLevelType w:val="multilevel"/>
    <w:tmpl w:val="D07CBEBC"/>
    <w:lvl w:ilvl="0">
      <w:start w:val="1"/>
      <w:numFmt w:val="decimal"/>
      <w:lvlText w:val="%1."/>
      <w:lvlJc w:val="left"/>
      <w:pPr>
        <w:ind w:left="720" w:hanging="360"/>
      </w:pPr>
      <w:rPr>
        <w:rFonts w:ascii="Montserrat SemiBold" w:eastAsia="Montserrat SemiBold" w:hAnsi="Montserrat SemiBold" w:cs="Montserrat SemiBold"/>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145F3D44"/>
    <w:multiLevelType w:val="multilevel"/>
    <w:tmpl w:val="560219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16E16C89"/>
    <w:multiLevelType w:val="multilevel"/>
    <w:tmpl w:val="1B90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8040DB"/>
    <w:multiLevelType w:val="multilevel"/>
    <w:tmpl w:val="B7AC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9153BB"/>
    <w:multiLevelType w:val="multilevel"/>
    <w:tmpl w:val="E968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66075A"/>
    <w:multiLevelType w:val="hybridMultilevel"/>
    <w:tmpl w:val="BF363268"/>
    <w:lvl w:ilvl="0" w:tplc="EEC4657C">
      <w:start w:val="1"/>
      <w:numFmt w:val="bullet"/>
      <w:lvlText w:val="-"/>
      <w:lvlJc w:val="left"/>
      <w:pPr>
        <w:ind w:left="720" w:hanging="360"/>
      </w:pPr>
      <w:rPr>
        <w:rFonts w:ascii="Arial" w:eastAsia="Time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9A7643B"/>
    <w:multiLevelType w:val="multilevel"/>
    <w:tmpl w:val="098E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9D1C1A"/>
    <w:multiLevelType w:val="multilevel"/>
    <w:tmpl w:val="9482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CF1CA6"/>
    <w:multiLevelType w:val="hybridMultilevel"/>
    <w:tmpl w:val="58169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1B460143"/>
    <w:multiLevelType w:val="multilevel"/>
    <w:tmpl w:val="112E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4107F9"/>
    <w:multiLevelType w:val="multilevel"/>
    <w:tmpl w:val="FA86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444A6E"/>
    <w:multiLevelType w:val="multilevel"/>
    <w:tmpl w:val="50E8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3B434D"/>
    <w:multiLevelType w:val="multilevel"/>
    <w:tmpl w:val="3858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C166FF"/>
    <w:multiLevelType w:val="hybridMultilevel"/>
    <w:tmpl w:val="00889A06"/>
    <w:lvl w:ilvl="0" w:tplc="650A9A74">
      <w:start w:val="2"/>
      <w:numFmt w:val="decimal"/>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13402C3"/>
    <w:multiLevelType w:val="multilevel"/>
    <w:tmpl w:val="58B4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DD4C97"/>
    <w:multiLevelType w:val="multilevel"/>
    <w:tmpl w:val="FC9E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3854C9E"/>
    <w:multiLevelType w:val="multilevel"/>
    <w:tmpl w:val="3EBE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3CB5FE5"/>
    <w:multiLevelType w:val="multilevel"/>
    <w:tmpl w:val="3138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283C19"/>
    <w:multiLevelType w:val="multilevel"/>
    <w:tmpl w:val="8CFE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4F1390"/>
    <w:multiLevelType w:val="multilevel"/>
    <w:tmpl w:val="6AD0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AF03A1"/>
    <w:multiLevelType w:val="multilevel"/>
    <w:tmpl w:val="D04A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5C77002"/>
    <w:multiLevelType w:val="multilevel"/>
    <w:tmpl w:val="876C9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6652669"/>
    <w:multiLevelType w:val="multilevel"/>
    <w:tmpl w:val="68B4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682405"/>
    <w:multiLevelType w:val="multilevel"/>
    <w:tmpl w:val="279A86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267C1C5F"/>
    <w:multiLevelType w:val="multilevel"/>
    <w:tmpl w:val="53FC8400"/>
    <w:styleLink w:val="WWNum5"/>
    <w:lvl w:ilvl="0">
      <w:numFmt w:val="bullet"/>
      <w:lvlText w:val="●"/>
      <w:lvlJc w:val="left"/>
      <w:pPr>
        <w:ind w:left="720" w:hanging="360"/>
      </w:pPr>
      <w:rPr>
        <w:rFonts w:ascii="Montserrat" w:hAnsi="Montserrat"/>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1" w15:restartNumberingAfterBreak="0">
    <w:nsid w:val="27046C8D"/>
    <w:multiLevelType w:val="multilevel"/>
    <w:tmpl w:val="5B94D332"/>
    <w:styleLink w:val="WWNum8"/>
    <w:lvl w:ilvl="0">
      <w:start w:val="1"/>
      <w:numFmt w:val="decimal"/>
      <w:lvlText w:val="%1."/>
      <w:lvlJc w:val="left"/>
      <w:pPr>
        <w:ind w:left="720" w:hanging="360"/>
      </w:pPr>
      <w:rPr>
        <w:rFonts w:ascii="Montserrat" w:hAnsi="Montserrat"/>
        <w:sz w:val="22"/>
        <w:u w:val="none"/>
      </w:rPr>
    </w:lvl>
    <w:lvl w:ilvl="1">
      <w:start w:val="1"/>
      <w:numFmt w:val="lowerLetter"/>
      <w:lvlText w:val="."/>
      <w:lvlJc w:val="left"/>
      <w:pPr>
        <w:ind w:left="1440" w:hanging="360"/>
      </w:pPr>
      <w:rPr>
        <w:u w:val="none"/>
      </w:rPr>
    </w:lvl>
    <w:lvl w:ilvl="2">
      <w:start w:val="1"/>
      <w:numFmt w:val="lowerRoman"/>
      <w:lvlText w:val="."/>
      <w:lvlJc w:val="right"/>
      <w:pPr>
        <w:ind w:left="2160" w:hanging="360"/>
      </w:pPr>
      <w:rPr>
        <w:u w:val="none"/>
      </w:rPr>
    </w:lvl>
    <w:lvl w:ilvl="3">
      <w:start w:val="1"/>
      <w:numFmt w:val="decimal"/>
      <w:lvlText w:val="."/>
      <w:lvlJc w:val="left"/>
      <w:pPr>
        <w:ind w:left="2880" w:hanging="360"/>
      </w:pPr>
      <w:rPr>
        <w:u w:val="none"/>
      </w:rPr>
    </w:lvl>
    <w:lvl w:ilvl="4">
      <w:start w:val="1"/>
      <w:numFmt w:val="lowerLetter"/>
      <w:lvlText w:val="."/>
      <w:lvlJc w:val="left"/>
      <w:pPr>
        <w:ind w:left="3600" w:hanging="360"/>
      </w:pPr>
      <w:rPr>
        <w:u w:val="none"/>
      </w:rPr>
    </w:lvl>
    <w:lvl w:ilvl="5">
      <w:start w:val="1"/>
      <w:numFmt w:val="lowerRoman"/>
      <w:lvlText w:val="."/>
      <w:lvlJc w:val="right"/>
      <w:pPr>
        <w:ind w:left="4320" w:hanging="360"/>
      </w:pPr>
      <w:rPr>
        <w:u w:val="none"/>
      </w:rPr>
    </w:lvl>
    <w:lvl w:ilvl="6">
      <w:start w:val="1"/>
      <w:numFmt w:val="decimal"/>
      <w:lvlText w:val="."/>
      <w:lvlJc w:val="left"/>
      <w:pPr>
        <w:ind w:left="5040" w:hanging="360"/>
      </w:pPr>
      <w:rPr>
        <w:u w:val="none"/>
      </w:rPr>
    </w:lvl>
    <w:lvl w:ilvl="7">
      <w:start w:val="1"/>
      <w:numFmt w:val="lowerLetter"/>
      <w:lvlText w:val="."/>
      <w:lvlJc w:val="left"/>
      <w:pPr>
        <w:ind w:left="5760" w:hanging="360"/>
      </w:pPr>
      <w:rPr>
        <w:u w:val="none"/>
      </w:rPr>
    </w:lvl>
    <w:lvl w:ilvl="8">
      <w:start w:val="1"/>
      <w:numFmt w:val="lowerRoman"/>
      <w:lvlText w:val="."/>
      <w:lvlJc w:val="right"/>
      <w:pPr>
        <w:ind w:left="6480" w:hanging="360"/>
      </w:pPr>
      <w:rPr>
        <w:u w:val="none"/>
      </w:rPr>
    </w:lvl>
  </w:abstractNum>
  <w:abstractNum w:abstractNumId="52" w15:restartNumberingAfterBreak="0">
    <w:nsid w:val="28B9094E"/>
    <w:multiLevelType w:val="multilevel"/>
    <w:tmpl w:val="2910CD80"/>
    <w:styleLink w:val="WWNum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3" w15:restartNumberingAfterBreak="0">
    <w:nsid w:val="2B0B6D76"/>
    <w:multiLevelType w:val="multilevel"/>
    <w:tmpl w:val="10AE5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C143405"/>
    <w:multiLevelType w:val="multilevel"/>
    <w:tmpl w:val="A7A4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C184463"/>
    <w:multiLevelType w:val="multilevel"/>
    <w:tmpl w:val="7E701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2C5C78C8"/>
    <w:multiLevelType w:val="multilevel"/>
    <w:tmpl w:val="B6C077C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57" w15:restartNumberingAfterBreak="0">
    <w:nsid w:val="2D17125C"/>
    <w:multiLevelType w:val="multilevel"/>
    <w:tmpl w:val="3238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815F9D"/>
    <w:multiLevelType w:val="multilevel"/>
    <w:tmpl w:val="BCF0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EA36F9F"/>
    <w:multiLevelType w:val="hybridMultilevel"/>
    <w:tmpl w:val="E5B6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F353AB1"/>
    <w:multiLevelType w:val="multilevel"/>
    <w:tmpl w:val="9B545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FCC6C3C"/>
    <w:multiLevelType w:val="multilevel"/>
    <w:tmpl w:val="F152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194957"/>
    <w:multiLevelType w:val="multilevel"/>
    <w:tmpl w:val="C822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1721808"/>
    <w:multiLevelType w:val="hybridMultilevel"/>
    <w:tmpl w:val="1B667612"/>
    <w:lvl w:ilvl="0" w:tplc="202E06A6">
      <w:start w:val="1"/>
      <w:numFmt w:val="bullet"/>
      <w:lvlText w:val=""/>
      <w:lvlJc w:val="left"/>
      <w:pPr>
        <w:tabs>
          <w:tab w:val="num" w:pos="720"/>
        </w:tabs>
        <w:ind w:left="720" w:hanging="360"/>
      </w:pPr>
      <w:rPr>
        <w:rFonts w:ascii="Symbol" w:hAnsi="Symbol" w:hint="default"/>
      </w:rPr>
    </w:lvl>
    <w:lvl w:ilvl="1" w:tplc="630E8E0E" w:tentative="1">
      <w:start w:val="1"/>
      <w:numFmt w:val="bullet"/>
      <w:lvlText w:val=""/>
      <w:lvlJc w:val="left"/>
      <w:pPr>
        <w:tabs>
          <w:tab w:val="num" w:pos="1440"/>
        </w:tabs>
        <w:ind w:left="1440" w:hanging="360"/>
      </w:pPr>
      <w:rPr>
        <w:rFonts w:ascii="Symbol" w:hAnsi="Symbol" w:hint="default"/>
      </w:rPr>
    </w:lvl>
    <w:lvl w:ilvl="2" w:tplc="21E83CE0" w:tentative="1">
      <w:start w:val="1"/>
      <w:numFmt w:val="bullet"/>
      <w:lvlText w:val=""/>
      <w:lvlJc w:val="left"/>
      <w:pPr>
        <w:tabs>
          <w:tab w:val="num" w:pos="2160"/>
        </w:tabs>
        <w:ind w:left="2160" w:hanging="360"/>
      </w:pPr>
      <w:rPr>
        <w:rFonts w:ascii="Symbol" w:hAnsi="Symbol" w:hint="default"/>
      </w:rPr>
    </w:lvl>
    <w:lvl w:ilvl="3" w:tplc="D5C0BE2C" w:tentative="1">
      <w:start w:val="1"/>
      <w:numFmt w:val="bullet"/>
      <w:lvlText w:val=""/>
      <w:lvlJc w:val="left"/>
      <w:pPr>
        <w:tabs>
          <w:tab w:val="num" w:pos="2880"/>
        </w:tabs>
        <w:ind w:left="2880" w:hanging="360"/>
      </w:pPr>
      <w:rPr>
        <w:rFonts w:ascii="Symbol" w:hAnsi="Symbol" w:hint="default"/>
      </w:rPr>
    </w:lvl>
    <w:lvl w:ilvl="4" w:tplc="11DEB14A" w:tentative="1">
      <w:start w:val="1"/>
      <w:numFmt w:val="bullet"/>
      <w:lvlText w:val=""/>
      <w:lvlJc w:val="left"/>
      <w:pPr>
        <w:tabs>
          <w:tab w:val="num" w:pos="3600"/>
        </w:tabs>
        <w:ind w:left="3600" w:hanging="360"/>
      </w:pPr>
      <w:rPr>
        <w:rFonts w:ascii="Symbol" w:hAnsi="Symbol" w:hint="default"/>
      </w:rPr>
    </w:lvl>
    <w:lvl w:ilvl="5" w:tplc="E4F2DCCC" w:tentative="1">
      <w:start w:val="1"/>
      <w:numFmt w:val="bullet"/>
      <w:lvlText w:val=""/>
      <w:lvlJc w:val="left"/>
      <w:pPr>
        <w:tabs>
          <w:tab w:val="num" w:pos="4320"/>
        </w:tabs>
        <w:ind w:left="4320" w:hanging="360"/>
      </w:pPr>
      <w:rPr>
        <w:rFonts w:ascii="Symbol" w:hAnsi="Symbol" w:hint="default"/>
      </w:rPr>
    </w:lvl>
    <w:lvl w:ilvl="6" w:tplc="FF10C634" w:tentative="1">
      <w:start w:val="1"/>
      <w:numFmt w:val="bullet"/>
      <w:lvlText w:val=""/>
      <w:lvlJc w:val="left"/>
      <w:pPr>
        <w:tabs>
          <w:tab w:val="num" w:pos="5040"/>
        </w:tabs>
        <w:ind w:left="5040" w:hanging="360"/>
      </w:pPr>
      <w:rPr>
        <w:rFonts w:ascii="Symbol" w:hAnsi="Symbol" w:hint="default"/>
      </w:rPr>
    </w:lvl>
    <w:lvl w:ilvl="7" w:tplc="40346574" w:tentative="1">
      <w:start w:val="1"/>
      <w:numFmt w:val="bullet"/>
      <w:lvlText w:val=""/>
      <w:lvlJc w:val="left"/>
      <w:pPr>
        <w:tabs>
          <w:tab w:val="num" w:pos="5760"/>
        </w:tabs>
        <w:ind w:left="5760" w:hanging="360"/>
      </w:pPr>
      <w:rPr>
        <w:rFonts w:ascii="Symbol" w:hAnsi="Symbol" w:hint="default"/>
      </w:rPr>
    </w:lvl>
    <w:lvl w:ilvl="8" w:tplc="AE9ACBCE" w:tentative="1">
      <w:start w:val="1"/>
      <w:numFmt w:val="bullet"/>
      <w:lvlText w:val=""/>
      <w:lvlJc w:val="left"/>
      <w:pPr>
        <w:tabs>
          <w:tab w:val="num" w:pos="6480"/>
        </w:tabs>
        <w:ind w:left="6480" w:hanging="360"/>
      </w:pPr>
      <w:rPr>
        <w:rFonts w:ascii="Symbol" w:hAnsi="Symbol" w:hint="default"/>
      </w:rPr>
    </w:lvl>
  </w:abstractNum>
  <w:abstractNum w:abstractNumId="64" w15:restartNumberingAfterBreak="0">
    <w:nsid w:val="31721F66"/>
    <w:multiLevelType w:val="multilevel"/>
    <w:tmpl w:val="9972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1AB3AE0"/>
    <w:multiLevelType w:val="multilevel"/>
    <w:tmpl w:val="CA30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26C0D0B"/>
    <w:multiLevelType w:val="multilevel"/>
    <w:tmpl w:val="0F4C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2B62420"/>
    <w:multiLevelType w:val="multilevel"/>
    <w:tmpl w:val="549C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ED5B41"/>
    <w:multiLevelType w:val="multilevel"/>
    <w:tmpl w:val="425E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335295A"/>
    <w:multiLevelType w:val="multilevel"/>
    <w:tmpl w:val="497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43A413A"/>
    <w:multiLevelType w:val="multilevel"/>
    <w:tmpl w:val="1448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294CBC"/>
    <w:multiLevelType w:val="multilevel"/>
    <w:tmpl w:val="FDB22D9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386128CF"/>
    <w:multiLevelType w:val="hybridMultilevel"/>
    <w:tmpl w:val="765E6ADE"/>
    <w:lvl w:ilvl="0" w:tplc="53D0D150">
      <w:start w:val="1"/>
      <w:numFmt w:val="bullet"/>
      <w:lvlText w:val="•"/>
      <w:lvlJc w:val="left"/>
      <w:pPr>
        <w:tabs>
          <w:tab w:val="num" w:pos="720"/>
        </w:tabs>
        <w:ind w:left="720" w:hanging="360"/>
      </w:pPr>
      <w:rPr>
        <w:rFonts w:ascii="Arial" w:hAnsi="Arial" w:hint="default"/>
      </w:rPr>
    </w:lvl>
    <w:lvl w:ilvl="1" w:tplc="757238FC" w:tentative="1">
      <w:start w:val="1"/>
      <w:numFmt w:val="bullet"/>
      <w:lvlText w:val="•"/>
      <w:lvlJc w:val="left"/>
      <w:pPr>
        <w:tabs>
          <w:tab w:val="num" w:pos="1440"/>
        </w:tabs>
        <w:ind w:left="1440" w:hanging="360"/>
      </w:pPr>
      <w:rPr>
        <w:rFonts w:ascii="Arial" w:hAnsi="Arial" w:hint="default"/>
      </w:rPr>
    </w:lvl>
    <w:lvl w:ilvl="2" w:tplc="7E5C3002" w:tentative="1">
      <w:start w:val="1"/>
      <w:numFmt w:val="bullet"/>
      <w:lvlText w:val="•"/>
      <w:lvlJc w:val="left"/>
      <w:pPr>
        <w:tabs>
          <w:tab w:val="num" w:pos="2160"/>
        </w:tabs>
        <w:ind w:left="2160" w:hanging="360"/>
      </w:pPr>
      <w:rPr>
        <w:rFonts w:ascii="Arial" w:hAnsi="Arial" w:hint="default"/>
      </w:rPr>
    </w:lvl>
    <w:lvl w:ilvl="3" w:tplc="16FAE330" w:tentative="1">
      <w:start w:val="1"/>
      <w:numFmt w:val="bullet"/>
      <w:lvlText w:val="•"/>
      <w:lvlJc w:val="left"/>
      <w:pPr>
        <w:tabs>
          <w:tab w:val="num" w:pos="2880"/>
        </w:tabs>
        <w:ind w:left="2880" w:hanging="360"/>
      </w:pPr>
      <w:rPr>
        <w:rFonts w:ascii="Arial" w:hAnsi="Arial" w:hint="default"/>
      </w:rPr>
    </w:lvl>
    <w:lvl w:ilvl="4" w:tplc="2E76AA0E" w:tentative="1">
      <w:start w:val="1"/>
      <w:numFmt w:val="bullet"/>
      <w:lvlText w:val="•"/>
      <w:lvlJc w:val="left"/>
      <w:pPr>
        <w:tabs>
          <w:tab w:val="num" w:pos="3600"/>
        </w:tabs>
        <w:ind w:left="3600" w:hanging="360"/>
      </w:pPr>
      <w:rPr>
        <w:rFonts w:ascii="Arial" w:hAnsi="Arial" w:hint="default"/>
      </w:rPr>
    </w:lvl>
    <w:lvl w:ilvl="5" w:tplc="5B52CC1E" w:tentative="1">
      <w:start w:val="1"/>
      <w:numFmt w:val="bullet"/>
      <w:lvlText w:val="•"/>
      <w:lvlJc w:val="left"/>
      <w:pPr>
        <w:tabs>
          <w:tab w:val="num" w:pos="4320"/>
        </w:tabs>
        <w:ind w:left="4320" w:hanging="360"/>
      </w:pPr>
      <w:rPr>
        <w:rFonts w:ascii="Arial" w:hAnsi="Arial" w:hint="default"/>
      </w:rPr>
    </w:lvl>
    <w:lvl w:ilvl="6" w:tplc="4EE29C82" w:tentative="1">
      <w:start w:val="1"/>
      <w:numFmt w:val="bullet"/>
      <w:lvlText w:val="•"/>
      <w:lvlJc w:val="left"/>
      <w:pPr>
        <w:tabs>
          <w:tab w:val="num" w:pos="5040"/>
        </w:tabs>
        <w:ind w:left="5040" w:hanging="360"/>
      </w:pPr>
      <w:rPr>
        <w:rFonts w:ascii="Arial" w:hAnsi="Arial" w:hint="default"/>
      </w:rPr>
    </w:lvl>
    <w:lvl w:ilvl="7" w:tplc="8EB41772" w:tentative="1">
      <w:start w:val="1"/>
      <w:numFmt w:val="bullet"/>
      <w:lvlText w:val="•"/>
      <w:lvlJc w:val="left"/>
      <w:pPr>
        <w:tabs>
          <w:tab w:val="num" w:pos="5760"/>
        </w:tabs>
        <w:ind w:left="5760" w:hanging="360"/>
      </w:pPr>
      <w:rPr>
        <w:rFonts w:ascii="Arial" w:hAnsi="Arial" w:hint="default"/>
      </w:rPr>
    </w:lvl>
    <w:lvl w:ilvl="8" w:tplc="C1A8E4BA"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386251FB"/>
    <w:multiLevelType w:val="multilevel"/>
    <w:tmpl w:val="AA9EF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387F2021"/>
    <w:multiLevelType w:val="multilevel"/>
    <w:tmpl w:val="B1C44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38BA7763"/>
    <w:multiLevelType w:val="multilevel"/>
    <w:tmpl w:val="DC460E6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76" w15:restartNumberingAfterBreak="0">
    <w:nsid w:val="3A7D7FBB"/>
    <w:multiLevelType w:val="hybridMultilevel"/>
    <w:tmpl w:val="1DACAB42"/>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77" w15:restartNumberingAfterBreak="0">
    <w:nsid w:val="3A836532"/>
    <w:multiLevelType w:val="multilevel"/>
    <w:tmpl w:val="151C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B3A62D8"/>
    <w:multiLevelType w:val="multilevel"/>
    <w:tmpl w:val="AAFC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BCB0B2F"/>
    <w:multiLevelType w:val="multilevel"/>
    <w:tmpl w:val="6028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CA83BE9"/>
    <w:multiLevelType w:val="multilevel"/>
    <w:tmpl w:val="5468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CA95718"/>
    <w:multiLevelType w:val="multilevel"/>
    <w:tmpl w:val="EFB6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D616B14"/>
    <w:multiLevelType w:val="multilevel"/>
    <w:tmpl w:val="5B16B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3DCC6907"/>
    <w:multiLevelType w:val="multilevel"/>
    <w:tmpl w:val="21343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6" w15:restartNumberingAfterBreak="0">
    <w:nsid w:val="3FA42AB2"/>
    <w:multiLevelType w:val="multilevel"/>
    <w:tmpl w:val="60C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11D2C93"/>
    <w:multiLevelType w:val="multilevel"/>
    <w:tmpl w:val="9642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E32618"/>
    <w:multiLevelType w:val="multilevel"/>
    <w:tmpl w:val="3C1C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5435851"/>
    <w:multiLevelType w:val="multilevel"/>
    <w:tmpl w:val="AC7E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7141AA7"/>
    <w:multiLevelType w:val="hybridMultilevel"/>
    <w:tmpl w:val="58F645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47804EC0"/>
    <w:multiLevelType w:val="hybridMultilevel"/>
    <w:tmpl w:val="C088926E"/>
    <w:lvl w:ilvl="0" w:tplc="E9DC462A">
      <w:start w:val="1"/>
      <w:numFmt w:val="bullet"/>
      <w:lvlText w:val=""/>
      <w:lvlJc w:val="left"/>
      <w:pPr>
        <w:tabs>
          <w:tab w:val="num" w:pos="720"/>
        </w:tabs>
        <w:ind w:left="720" w:hanging="360"/>
      </w:pPr>
      <w:rPr>
        <w:rFonts w:ascii="Symbol" w:hAnsi="Symbol" w:hint="default"/>
      </w:rPr>
    </w:lvl>
    <w:lvl w:ilvl="1" w:tplc="27FC5DCE" w:tentative="1">
      <w:start w:val="1"/>
      <w:numFmt w:val="bullet"/>
      <w:lvlText w:val=""/>
      <w:lvlJc w:val="left"/>
      <w:pPr>
        <w:tabs>
          <w:tab w:val="num" w:pos="1440"/>
        </w:tabs>
        <w:ind w:left="1440" w:hanging="360"/>
      </w:pPr>
      <w:rPr>
        <w:rFonts w:ascii="Symbol" w:hAnsi="Symbol" w:hint="default"/>
      </w:rPr>
    </w:lvl>
    <w:lvl w:ilvl="2" w:tplc="09229DC2" w:tentative="1">
      <w:start w:val="1"/>
      <w:numFmt w:val="bullet"/>
      <w:lvlText w:val=""/>
      <w:lvlJc w:val="left"/>
      <w:pPr>
        <w:tabs>
          <w:tab w:val="num" w:pos="2160"/>
        </w:tabs>
        <w:ind w:left="2160" w:hanging="360"/>
      </w:pPr>
      <w:rPr>
        <w:rFonts w:ascii="Symbol" w:hAnsi="Symbol" w:hint="default"/>
      </w:rPr>
    </w:lvl>
    <w:lvl w:ilvl="3" w:tplc="B95C996E" w:tentative="1">
      <w:start w:val="1"/>
      <w:numFmt w:val="bullet"/>
      <w:lvlText w:val=""/>
      <w:lvlJc w:val="left"/>
      <w:pPr>
        <w:tabs>
          <w:tab w:val="num" w:pos="2880"/>
        </w:tabs>
        <w:ind w:left="2880" w:hanging="360"/>
      </w:pPr>
      <w:rPr>
        <w:rFonts w:ascii="Symbol" w:hAnsi="Symbol" w:hint="default"/>
      </w:rPr>
    </w:lvl>
    <w:lvl w:ilvl="4" w:tplc="918E92C0" w:tentative="1">
      <w:start w:val="1"/>
      <w:numFmt w:val="bullet"/>
      <w:lvlText w:val=""/>
      <w:lvlJc w:val="left"/>
      <w:pPr>
        <w:tabs>
          <w:tab w:val="num" w:pos="3600"/>
        </w:tabs>
        <w:ind w:left="3600" w:hanging="360"/>
      </w:pPr>
      <w:rPr>
        <w:rFonts w:ascii="Symbol" w:hAnsi="Symbol" w:hint="default"/>
      </w:rPr>
    </w:lvl>
    <w:lvl w:ilvl="5" w:tplc="71C059A0" w:tentative="1">
      <w:start w:val="1"/>
      <w:numFmt w:val="bullet"/>
      <w:lvlText w:val=""/>
      <w:lvlJc w:val="left"/>
      <w:pPr>
        <w:tabs>
          <w:tab w:val="num" w:pos="4320"/>
        </w:tabs>
        <w:ind w:left="4320" w:hanging="360"/>
      </w:pPr>
      <w:rPr>
        <w:rFonts w:ascii="Symbol" w:hAnsi="Symbol" w:hint="default"/>
      </w:rPr>
    </w:lvl>
    <w:lvl w:ilvl="6" w:tplc="EAD45450" w:tentative="1">
      <w:start w:val="1"/>
      <w:numFmt w:val="bullet"/>
      <w:lvlText w:val=""/>
      <w:lvlJc w:val="left"/>
      <w:pPr>
        <w:tabs>
          <w:tab w:val="num" w:pos="5040"/>
        </w:tabs>
        <w:ind w:left="5040" w:hanging="360"/>
      </w:pPr>
      <w:rPr>
        <w:rFonts w:ascii="Symbol" w:hAnsi="Symbol" w:hint="default"/>
      </w:rPr>
    </w:lvl>
    <w:lvl w:ilvl="7" w:tplc="0A3032B2" w:tentative="1">
      <w:start w:val="1"/>
      <w:numFmt w:val="bullet"/>
      <w:lvlText w:val=""/>
      <w:lvlJc w:val="left"/>
      <w:pPr>
        <w:tabs>
          <w:tab w:val="num" w:pos="5760"/>
        </w:tabs>
        <w:ind w:left="5760" w:hanging="360"/>
      </w:pPr>
      <w:rPr>
        <w:rFonts w:ascii="Symbol" w:hAnsi="Symbol" w:hint="default"/>
      </w:rPr>
    </w:lvl>
    <w:lvl w:ilvl="8" w:tplc="229C39E4" w:tentative="1">
      <w:start w:val="1"/>
      <w:numFmt w:val="bullet"/>
      <w:lvlText w:val=""/>
      <w:lvlJc w:val="left"/>
      <w:pPr>
        <w:tabs>
          <w:tab w:val="num" w:pos="6480"/>
        </w:tabs>
        <w:ind w:left="6480" w:hanging="360"/>
      </w:pPr>
      <w:rPr>
        <w:rFonts w:ascii="Symbol" w:hAnsi="Symbol" w:hint="default"/>
      </w:rPr>
    </w:lvl>
  </w:abstractNum>
  <w:abstractNum w:abstractNumId="92" w15:restartNumberingAfterBreak="0">
    <w:nsid w:val="479A20E0"/>
    <w:multiLevelType w:val="multilevel"/>
    <w:tmpl w:val="BEDA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82B6585"/>
    <w:multiLevelType w:val="multilevel"/>
    <w:tmpl w:val="CAAC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9D93DA5"/>
    <w:multiLevelType w:val="multilevel"/>
    <w:tmpl w:val="4484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B1C4685"/>
    <w:multiLevelType w:val="multilevel"/>
    <w:tmpl w:val="4AD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BB6401E"/>
    <w:multiLevelType w:val="multilevel"/>
    <w:tmpl w:val="04C6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412BA0"/>
    <w:multiLevelType w:val="multilevel"/>
    <w:tmpl w:val="A9CC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F3323D5"/>
    <w:multiLevelType w:val="multilevel"/>
    <w:tmpl w:val="BBFE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F775702"/>
    <w:multiLevelType w:val="multilevel"/>
    <w:tmpl w:val="635EA2F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100" w15:restartNumberingAfterBreak="0">
    <w:nsid w:val="503D6806"/>
    <w:multiLevelType w:val="multilevel"/>
    <w:tmpl w:val="D2C68D5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50470A11"/>
    <w:multiLevelType w:val="hybridMultilevel"/>
    <w:tmpl w:val="D02CC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06E5502"/>
    <w:multiLevelType w:val="multilevel"/>
    <w:tmpl w:val="D366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0970A5A"/>
    <w:multiLevelType w:val="multilevel"/>
    <w:tmpl w:val="8FAE868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104" w15:restartNumberingAfterBreak="0">
    <w:nsid w:val="509A7867"/>
    <w:multiLevelType w:val="hybridMultilevel"/>
    <w:tmpl w:val="AA86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185279C"/>
    <w:multiLevelType w:val="multilevel"/>
    <w:tmpl w:val="6B6E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1974DEB"/>
    <w:multiLevelType w:val="multilevel"/>
    <w:tmpl w:val="D32A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1CF32BB"/>
    <w:multiLevelType w:val="multilevel"/>
    <w:tmpl w:val="DC9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2CB0BB1"/>
    <w:multiLevelType w:val="multilevel"/>
    <w:tmpl w:val="70C2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36514BD"/>
    <w:multiLevelType w:val="multilevel"/>
    <w:tmpl w:val="ACF02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1" w15:restartNumberingAfterBreak="0">
    <w:nsid w:val="54494854"/>
    <w:multiLevelType w:val="multilevel"/>
    <w:tmpl w:val="0722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3" w15:restartNumberingAfterBreak="0">
    <w:nsid w:val="55F3241F"/>
    <w:multiLevelType w:val="hybridMultilevel"/>
    <w:tmpl w:val="6F4C1E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570534B0"/>
    <w:multiLevelType w:val="hybridMultilevel"/>
    <w:tmpl w:val="0AD25E02"/>
    <w:lvl w:ilvl="0" w:tplc="E58CC888">
      <w:start w:val="1"/>
      <w:numFmt w:val="bullet"/>
      <w:lvlText w:val=""/>
      <w:lvlJc w:val="left"/>
      <w:pPr>
        <w:ind w:left="720" w:hanging="360"/>
      </w:pPr>
      <w:rPr>
        <w:rFonts w:ascii="Symbol" w:hAnsi="Symbol"/>
      </w:rPr>
    </w:lvl>
    <w:lvl w:ilvl="1" w:tplc="8BD4A498">
      <w:start w:val="1"/>
      <w:numFmt w:val="bullet"/>
      <w:lvlText w:val=""/>
      <w:lvlJc w:val="left"/>
      <w:pPr>
        <w:ind w:left="720" w:hanging="360"/>
      </w:pPr>
      <w:rPr>
        <w:rFonts w:ascii="Symbol" w:hAnsi="Symbol"/>
      </w:rPr>
    </w:lvl>
    <w:lvl w:ilvl="2" w:tplc="EA3A6F84">
      <w:start w:val="1"/>
      <w:numFmt w:val="bullet"/>
      <w:lvlText w:val=""/>
      <w:lvlJc w:val="left"/>
      <w:pPr>
        <w:ind w:left="720" w:hanging="360"/>
      </w:pPr>
      <w:rPr>
        <w:rFonts w:ascii="Symbol" w:hAnsi="Symbol"/>
      </w:rPr>
    </w:lvl>
    <w:lvl w:ilvl="3" w:tplc="B204E07C">
      <w:start w:val="1"/>
      <w:numFmt w:val="bullet"/>
      <w:lvlText w:val=""/>
      <w:lvlJc w:val="left"/>
      <w:pPr>
        <w:ind w:left="720" w:hanging="360"/>
      </w:pPr>
      <w:rPr>
        <w:rFonts w:ascii="Symbol" w:hAnsi="Symbol"/>
      </w:rPr>
    </w:lvl>
    <w:lvl w:ilvl="4" w:tplc="7586F7FE">
      <w:start w:val="1"/>
      <w:numFmt w:val="bullet"/>
      <w:lvlText w:val=""/>
      <w:lvlJc w:val="left"/>
      <w:pPr>
        <w:ind w:left="720" w:hanging="360"/>
      </w:pPr>
      <w:rPr>
        <w:rFonts w:ascii="Symbol" w:hAnsi="Symbol"/>
      </w:rPr>
    </w:lvl>
    <w:lvl w:ilvl="5" w:tplc="929AAF36">
      <w:start w:val="1"/>
      <w:numFmt w:val="bullet"/>
      <w:lvlText w:val=""/>
      <w:lvlJc w:val="left"/>
      <w:pPr>
        <w:ind w:left="720" w:hanging="360"/>
      </w:pPr>
      <w:rPr>
        <w:rFonts w:ascii="Symbol" w:hAnsi="Symbol"/>
      </w:rPr>
    </w:lvl>
    <w:lvl w:ilvl="6" w:tplc="268AD122">
      <w:start w:val="1"/>
      <w:numFmt w:val="bullet"/>
      <w:lvlText w:val=""/>
      <w:lvlJc w:val="left"/>
      <w:pPr>
        <w:ind w:left="720" w:hanging="360"/>
      </w:pPr>
      <w:rPr>
        <w:rFonts w:ascii="Symbol" w:hAnsi="Symbol"/>
      </w:rPr>
    </w:lvl>
    <w:lvl w:ilvl="7" w:tplc="A0EAA218">
      <w:start w:val="1"/>
      <w:numFmt w:val="bullet"/>
      <w:lvlText w:val=""/>
      <w:lvlJc w:val="left"/>
      <w:pPr>
        <w:ind w:left="720" w:hanging="360"/>
      </w:pPr>
      <w:rPr>
        <w:rFonts w:ascii="Symbol" w:hAnsi="Symbol"/>
      </w:rPr>
    </w:lvl>
    <w:lvl w:ilvl="8" w:tplc="01CA1972">
      <w:start w:val="1"/>
      <w:numFmt w:val="bullet"/>
      <w:lvlText w:val=""/>
      <w:lvlJc w:val="left"/>
      <w:pPr>
        <w:ind w:left="720" w:hanging="360"/>
      </w:pPr>
      <w:rPr>
        <w:rFonts w:ascii="Symbol" w:hAnsi="Symbol"/>
      </w:rPr>
    </w:lvl>
  </w:abstractNum>
  <w:abstractNum w:abstractNumId="115" w15:restartNumberingAfterBreak="0">
    <w:nsid w:val="570F2607"/>
    <w:multiLevelType w:val="multilevel"/>
    <w:tmpl w:val="337C7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574C40C8"/>
    <w:multiLevelType w:val="multilevel"/>
    <w:tmpl w:val="0E0A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80A4DCD"/>
    <w:multiLevelType w:val="hybridMultilevel"/>
    <w:tmpl w:val="4D3C69A4"/>
    <w:lvl w:ilvl="0" w:tplc="8A7E8E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582B2E53"/>
    <w:multiLevelType w:val="multilevel"/>
    <w:tmpl w:val="A7F8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AD0222B"/>
    <w:multiLevelType w:val="hybridMultilevel"/>
    <w:tmpl w:val="C9F2E3B8"/>
    <w:lvl w:ilvl="0" w:tplc="C750C9F4">
      <w:start w:val="2"/>
      <w:numFmt w:val="decimal"/>
      <w:lvlText w:val="%1."/>
      <w:lvlJc w:val="left"/>
      <w:pPr>
        <w:ind w:left="360" w:hanging="360"/>
      </w:pPr>
      <w:rPr>
        <w:rFonts w:hint="default"/>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0" w15:restartNumberingAfterBreak="0">
    <w:nsid w:val="5C416106"/>
    <w:multiLevelType w:val="hybridMultilevel"/>
    <w:tmpl w:val="022C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D9E4932"/>
    <w:multiLevelType w:val="multilevel"/>
    <w:tmpl w:val="AAAA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E5F2DF5"/>
    <w:multiLevelType w:val="multilevel"/>
    <w:tmpl w:val="8CD4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E9423C7"/>
    <w:multiLevelType w:val="multilevel"/>
    <w:tmpl w:val="A590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C16053"/>
    <w:multiLevelType w:val="multilevel"/>
    <w:tmpl w:val="2A6A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EC87BD5"/>
    <w:multiLevelType w:val="multilevel"/>
    <w:tmpl w:val="FB4A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F0B62BA"/>
    <w:multiLevelType w:val="multilevel"/>
    <w:tmpl w:val="AD5C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F0C2942"/>
    <w:multiLevelType w:val="multilevel"/>
    <w:tmpl w:val="21343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625A5ADE"/>
    <w:multiLevelType w:val="hybridMultilevel"/>
    <w:tmpl w:val="95844E76"/>
    <w:lvl w:ilvl="0" w:tplc="95B4A56C">
      <w:start w:val="1"/>
      <w:numFmt w:val="bullet"/>
      <w:lvlText w:val=""/>
      <w:lvlJc w:val="left"/>
      <w:pPr>
        <w:tabs>
          <w:tab w:val="num" w:pos="720"/>
        </w:tabs>
        <w:ind w:left="720" w:hanging="360"/>
      </w:pPr>
      <w:rPr>
        <w:rFonts w:ascii="Symbol" w:hAnsi="Symbol" w:hint="default"/>
      </w:rPr>
    </w:lvl>
    <w:lvl w:ilvl="1" w:tplc="A27C037C" w:tentative="1">
      <w:start w:val="1"/>
      <w:numFmt w:val="bullet"/>
      <w:lvlText w:val=""/>
      <w:lvlJc w:val="left"/>
      <w:pPr>
        <w:tabs>
          <w:tab w:val="num" w:pos="1440"/>
        </w:tabs>
        <w:ind w:left="1440" w:hanging="360"/>
      </w:pPr>
      <w:rPr>
        <w:rFonts w:ascii="Symbol" w:hAnsi="Symbol" w:hint="default"/>
      </w:rPr>
    </w:lvl>
    <w:lvl w:ilvl="2" w:tplc="2C204516" w:tentative="1">
      <w:start w:val="1"/>
      <w:numFmt w:val="bullet"/>
      <w:lvlText w:val=""/>
      <w:lvlJc w:val="left"/>
      <w:pPr>
        <w:tabs>
          <w:tab w:val="num" w:pos="2160"/>
        </w:tabs>
        <w:ind w:left="2160" w:hanging="360"/>
      </w:pPr>
      <w:rPr>
        <w:rFonts w:ascii="Symbol" w:hAnsi="Symbol" w:hint="default"/>
      </w:rPr>
    </w:lvl>
    <w:lvl w:ilvl="3" w:tplc="E43EDBB6" w:tentative="1">
      <w:start w:val="1"/>
      <w:numFmt w:val="bullet"/>
      <w:lvlText w:val=""/>
      <w:lvlJc w:val="left"/>
      <w:pPr>
        <w:tabs>
          <w:tab w:val="num" w:pos="2880"/>
        </w:tabs>
        <w:ind w:left="2880" w:hanging="360"/>
      </w:pPr>
      <w:rPr>
        <w:rFonts w:ascii="Symbol" w:hAnsi="Symbol" w:hint="default"/>
      </w:rPr>
    </w:lvl>
    <w:lvl w:ilvl="4" w:tplc="810634F8" w:tentative="1">
      <w:start w:val="1"/>
      <w:numFmt w:val="bullet"/>
      <w:lvlText w:val=""/>
      <w:lvlJc w:val="left"/>
      <w:pPr>
        <w:tabs>
          <w:tab w:val="num" w:pos="3600"/>
        </w:tabs>
        <w:ind w:left="3600" w:hanging="360"/>
      </w:pPr>
      <w:rPr>
        <w:rFonts w:ascii="Symbol" w:hAnsi="Symbol" w:hint="default"/>
      </w:rPr>
    </w:lvl>
    <w:lvl w:ilvl="5" w:tplc="698EFC4C" w:tentative="1">
      <w:start w:val="1"/>
      <w:numFmt w:val="bullet"/>
      <w:lvlText w:val=""/>
      <w:lvlJc w:val="left"/>
      <w:pPr>
        <w:tabs>
          <w:tab w:val="num" w:pos="4320"/>
        </w:tabs>
        <w:ind w:left="4320" w:hanging="360"/>
      </w:pPr>
      <w:rPr>
        <w:rFonts w:ascii="Symbol" w:hAnsi="Symbol" w:hint="default"/>
      </w:rPr>
    </w:lvl>
    <w:lvl w:ilvl="6" w:tplc="99BA2466" w:tentative="1">
      <w:start w:val="1"/>
      <w:numFmt w:val="bullet"/>
      <w:lvlText w:val=""/>
      <w:lvlJc w:val="left"/>
      <w:pPr>
        <w:tabs>
          <w:tab w:val="num" w:pos="5040"/>
        </w:tabs>
        <w:ind w:left="5040" w:hanging="360"/>
      </w:pPr>
      <w:rPr>
        <w:rFonts w:ascii="Symbol" w:hAnsi="Symbol" w:hint="default"/>
      </w:rPr>
    </w:lvl>
    <w:lvl w:ilvl="7" w:tplc="A3F69750" w:tentative="1">
      <w:start w:val="1"/>
      <w:numFmt w:val="bullet"/>
      <w:lvlText w:val=""/>
      <w:lvlJc w:val="left"/>
      <w:pPr>
        <w:tabs>
          <w:tab w:val="num" w:pos="5760"/>
        </w:tabs>
        <w:ind w:left="5760" w:hanging="360"/>
      </w:pPr>
      <w:rPr>
        <w:rFonts w:ascii="Symbol" w:hAnsi="Symbol" w:hint="default"/>
      </w:rPr>
    </w:lvl>
    <w:lvl w:ilvl="8" w:tplc="790C2314" w:tentative="1">
      <w:start w:val="1"/>
      <w:numFmt w:val="bullet"/>
      <w:lvlText w:val=""/>
      <w:lvlJc w:val="left"/>
      <w:pPr>
        <w:tabs>
          <w:tab w:val="num" w:pos="6480"/>
        </w:tabs>
        <w:ind w:left="6480" w:hanging="360"/>
      </w:pPr>
      <w:rPr>
        <w:rFonts w:ascii="Symbol" w:hAnsi="Symbol" w:hint="default"/>
      </w:rPr>
    </w:lvl>
  </w:abstractNum>
  <w:abstractNum w:abstractNumId="12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0" w15:restartNumberingAfterBreak="0">
    <w:nsid w:val="65D7356A"/>
    <w:multiLevelType w:val="multilevel"/>
    <w:tmpl w:val="CA1E8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66173FBF"/>
    <w:multiLevelType w:val="multilevel"/>
    <w:tmpl w:val="A0E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78477CE"/>
    <w:multiLevelType w:val="multilevel"/>
    <w:tmpl w:val="F5D6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7A85E98"/>
    <w:multiLevelType w:val="multilevel"/>
    <w:tmpl w:val="72AE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AED60BB"/>
    <w:multiLevelType w:val="multilevel"/>
    <w:tmpl w:val="5294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C8C17D1"/>
    <w:multiLevelType w:val="multilevel"/>
    <w:tmpl w:val="AE7C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DB635D4"/>
    <w:multiLevelType w:val="hybridMultilevel"/>
    <w:tmpl w:val="8D929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6E905562"/>
    <w:multiLevelType w:val="multilevel"/>
    <w:tmpl w:val="9C80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FA84170"/>
    <w:multiLevelType w:val="multilevel"/>
    <w:tmpl w:val="688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16D3FD5"/>
    <w:multiLevelType w:val="multilevel"/>
    <w:tmpl w:val="12AEE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717D135E"/>
    <w:multiLevelType w:val="multilevel"/>
    <w:tmpl w:val="3F0E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2376852"/>
    <w:multiLevelType w:val="hybridMultilevel"/>
    <w:tmpl w:val="DEE0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2921141"/>
    <w:multiLevelType w:val="multilevel"/>
    <w:tmpl w:val="34309DA6"/>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3" w15:restartNumberingAfterBreak="0">
    <w:nsid w:val="72B12F64"/>
    <w:multiLevelType w:val="multilevel"/>
    <w:tmpl w:val="AADE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2E33675"/>
    <w:multiLevelType w:val="multilevel"/>
    <w:tmpl w:val="E12A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3CB7EB0"/>
    <w:multiLevelType w:val="hybridMultilevel"/>
    <w:tmpl w:val="0FB63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744706F4"/>
    <w:multiLevelType w:val="multilevel"/>
    <w:tmpl w:val="F80C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4535A3E"/>
    <w:multiLevelType w:val="hybridMultilevel"/>
    <w:tmpl w:val="71ECE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59409CC"/>
    <w:multiLevelType w:val="multilevel"/>
    <w:tmpl w:val="EC62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679459E"/>
    <w:multiLevelType w:val="multilevel"/>
    <w:tmpl w:val="3B20B7B2"/>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76950D1C"/>
    <w:multiLevelType w:val="hybridMultilevel"/>
    <w:tmpl w:val="9B66F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7696206B"/>
    <w:multiLevelType w:val="multilevel"/>
    <w:tmpl w:val="D8CA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6BA1CAA"/>
    <w:multiLevelType w:val="hybridMultilevel"/>
    <w:tmpl w:val="AA002D86"/>
    <w:lvl w:ilvl="0" w:tplc="39FCEFD0">
      <w:start w:val="1"/>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3" w15:restartNumberingAfterBreak="0">
    <w:nsid w:val="770254BF"/>
    <w:multiLevelType w:val="multilevel"/>
    <w:tmpl w:val="D0EC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AB95E3A"/>
    <w:multiLevelType w:val="multilevel"/>
    <w:tmpl w:val="2D54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B9313B7"/>
    <w:multiLevelType w:val="multilevel"/>
    <w:tmpl w:val="17C8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BD437CA"/>
    <w:multiLevelType w:val="multilevel"/>
    <w:tmpl w:val="098209BC"/>
    <w:styleLink w:val="WWNum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7" w15:restartNumberingAfterBreak="0">
    <w:nsid w:val="7CC4313F"/>
    <w:multiLevelType w:val="hybridMultilevel"/>
    <w:tmpl w:val="EDE046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8" w15:restartNumberingAfterBreak="0">
    <w:nsid w:val="7D4E6FC0"/>
    <w:multiLevelType w:val="multilevel"/>
    <w:tmpl w:val="EF8C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DD77488"/>
    <w:multiLevelType w:val="multilevel"/>
    <w:tmpl w:val="D16CD2A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160" w15:restartNumberingAfterBreak="0">
    <w:nsid w:val="7EF70DE7"/>
    <w:multiLevelType w:val="multilevel"/>
    <w:tmpl w:val="2A78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F246670"/>
    <w:multiLevelType w:val="multilevel"/>
    <w:tmpl w:val="36F8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9266887">
    <w:abstractNumId w:val="84"/>
  </w:num>
  <w:num w:numId="2" w16cid:durableId="17365104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2994873">
    <w:abstractNumId w:val="112"/>
  </w:num>
  <w:num w:numId="4" w16cid:durableId="2113083680">
    <w:abstractNumId w:val="110"/>
  </w:num>
  <w:num w:numId="5" w16cid:durableId="1212838369">
    <w:abstractNumId w:val="129"/>
  </w:num>
  <w:num w:numId="6" w16cid:durableId="1752003522">
    <w:abstractNumId w:val="85"/>
  </w:num>
  <w:num w:numId="7" w16cid:durableId="1586567688">
    <w:abstractNumId w:val="9"/>
  </w:num>
  <w:num w:numId="8" w16cid:durableId="1128744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6977170">
    <w:abstractNumId w:val="122"/>
  </w:num>
  <w:num w:numId="10" w16cid:durableId="2017078816">
    <w:abstractNumId w:val="46"/>
  </w:num>
  <w:num w:numId="11" w16cid:durableId="76488330">
    <w:abstractNumId w:val="73"/>
  </w:num>
  <w:num w:numId="12" w16cid:durableId="102500250">
    <w:abstractNumId w:val="139"/>
  </w:num>
  <w:num w:numId="13" w16cid:durableId="744451668">
    <w:abstractNumId w:val="104"/>
  </w:num>
  <w:num w:numId="14" w16cid:durableId="593125355">
    <w:abstractNumId w:val="147"/>
  </w:num>
  <w:num w:numId="15" w16cid:durableId="568229152">
    <w:abstractNumId w:val="22"/>
  </w:num>
  <w:num w:numId="16" w16cid:durableId="1783646966">
    <w:abstractNumId w:val="145"/>
  </w:num>
  <w:num w:numId="17" w16cid:durableId="193885062">
    <w:abstractNumId w:val="76"/>
  </w:num>
  <w:num w:numId="18" w16cid:durableId="676005200">
    <w:abstractNumId w:val="161"/>
  </w:num>
  <w:num w:numId="19" w16cid:durableId="149056215">
    <w:abstractNumId w:val="158"/>
  </w:num>
  <w:num w:numId="20" w16cid:durableId="417866930">
    <w:abstractNumId w:val="157"/>
  </w:num>
  <w:num w:numId="21" w16cid:durableId="305939703">
    <w:abstractNumId w:val="130"/>
  </w:num>
  <w:num w:numId="22" w16cid:durableId="364673961">
    <w:abstractNumId w:val="149"/>
  </w:num>
  <w:num w:numId="23" w16cid:durableId="473716834">
    <w:abstractNumId w:val="109"/>
  </w:num>
  <w:num w:numId="24" w16cid:durableId="1681616053">
    <w:abstractNumId w:val="60"/>
  </w:num>
  <w:num w:numId="25" w16cid:durableId="1570529747">
    <w:abstractNumId w:val="55"/>
  </w:num>
  <w:num w:numId="26" w16cid:durableId="1189105815">
    <w:abstractNumId w:val="150"/>
  </w:num>
  <w:num w:numId="27" w16cid:durableId="1288314270">
    <w:abstractNumId w:val="115"/>
  </w:num>
  <w:num w:numId="28" w16cid:durableId="1055003530">
    <w:abstractNumId w:val="83"/>
  </w:num>
  <w:num w:numId="29" w16cid:durableId="1031495111">
    <w:abstractNumId w:val="74"/>
  </w:num>
  <w:num w:numId="30" w16cid:durableId="1370302154">
    <w:abstractNumId w:val="127"/>
  </w:num>
  <w:num w:numId="31" w16cid:durableId="251008412">
    <w:abstractNumId w:val="82"/>
  </w:num>
  <w:num w:numId="32" w16cid:durableId="129790376">
    <w:abstractNumId w:val="3"/>
  </w:num>
  <w:num w:numId="33" w16cid:durableId="2054497949">
    <w:abstractNumId w:val="135"/>
  </w:num>
  <w:num w:numId="34" w16cid:durableId="365721411">
    <w:abstractNumId w:val="69"/>
  </w:num>
  <w:num w:numId="35" w16cid:durableId="1222672071">
    <w:abstractNumId w:val="114"/>
  </w:num>
  <w:num w:numId="36" w16cid:durableId="626932531">
    <w:abstractNumId w:val="90"/>
  </w:num>
  <w:num w:numId="37" w16cid:durableId="1158113283">
    <w:abstractNumId w:val="12"/>
  </w:num>
  <w:num w:numId="38" w16cid:durableId="1471510816">
    <w:abstractNumId w:val="152"/>
  </w:num>
  <w:num w:numId="39" w16cid:durableId="1914312720">
    <w:abstractNumId w:val="88"/>
  </w:num>
  <w:num w:numId="40" w16cid:durableId="189076874">
    <w:abstractNumId w:val="124"/>
  </w:num>
  <w:num w:numId="41" w16cid:durableId="2122871246">
    <w:abstractNumId w:val="30"/>
  </w:num>
  <w:num w:numId="42" w16cid:durableId="905337598">
    <w:abstractNumId w:val="78"/>
  </w:num>
  <w:num w:numId="43" w16cid:durableId="534466767">
    <w:abstractNumId w:val="35"/>
  </w:num>
  <w:num w:numId="44" w16cid:durableId="997272612">
    <w:abstractNumId w:val="100"/>
  </w:num>
  <w:num w:numId="45" w16cid:durableId="1073891529">
    <w:abstractNumId w:val="0"/>
  </w:num>
  <w:num w:numId="46" w16cid:durableId="458494592">
    <w:abstractNumId w:val="27"/>
  </w:num>
  <w:num w:numId="47" w16cid:durableId="1860966362">
    <w:abstractNumId w:val="71"/>
  </w:num>
  <w:num w:numId="48" w16cid:durableId="862326418">
    <w:abstractNumId w:val="26"/>
  </w:num>
  <w:num w:numId="49" w16cid:durableId="243687862">
    <w:abstractNumId w:val="49"/>
  </w:num>
  <w:num w:numId="50" w16cid:durableId="109084337">
    <w:abstractNumId w:val="119"/>
  </w:num>
  <w:num w:numId="51" w16cid:durableId="1900438498">
    <w:abstractNumId w:val="40"/>
  </w:num>
  <w:num w:numId="52" w16cid:durableId="1030765314">
    <w:abstractNumId w:val="18"/>
  </w:num>
  <w:num w:numId="53" w16cid:durableId="398407552">
    <w:abstractNumId w:val="47"/>
  </w:num>
  <w:num w:numId="54" w16cid:durableId="1267498627">
    <w:abstractNumId w:val="142"/>
  </w:num>
  <w:num w:numId="55" w16cid:durableId="344671759">
    <w:abstractNumId w:val="52"/>
  </w:num>
  <w:num w:numId="56" w16cid:durableId="1467162555">
    <w:abstractNumId w:val="156"/>
  </w:num>
  <w:num w:numId="57" w16cid:durableId="1019816752">
    <w:abstractNumId w:val="50"/>
  </w:num>
  <w:num w:numId="58" w16cid:durableId="2078356845">
    <w:abstractNumId w:val="11"/>
  </w:num>
  <w:num w:numId="59" w16cid:durableId="1608809438">
    <w:abstractNumId w:val="51"/>
  </w:num>
  <w:num w:numId="60" w16cid:durableId="872497594">
    <w:abstractNumId w:val="51"/>
    <w:lvlOverride w:ilvl="0">
      <w:startOverride w:val="1"/>
    </w:lvlOverride>
  </w:num>
  <w:num w:numId="61" w16cid:durableId="1823161711">
    <w:abstractNumId w:val="103"/>
  </w:num>
  <w:num w:numId="62" w16cid:durableId="1446585151">
    <w:abstractNumId w:val="159"/>
  </w:num>
  <w:num w:numId="63" w16cid:durableId="1482381826">
    <w:abstractNumId w:val="99"/>
  </w:num>
  <w:num w:numId="64" w16cid:durableId="1918401543">
    <w:abstractNumId w:val="5"/>
  </w:num>
  <w:num w:numId="65" w16cid:durableId="734087347">
    <w:abstractNumId w:val="75"/>
  </w:num>
  <w:num w:numId="66" w16cid:durableId="841630677">
    <w:abstractNumId w:val="56"/>
  </w:num>
  <w:num w:numId="67" w16cid:durableId="560486779">
    <w:abstractNumId w:val="91"/>
  </w:num>
  <w:num w:numId="68" w16cid:durableId="2088796062">
    <w:abstractNumId w:val="128"/>
  </w:num>
  <w:num w:numId="69" w16cid:durableId="174423684">
    <w:abstractNumId w:val="63"/>
  </w:num>
  <w:num w:numId="70" w16cid:durableId="1014265901">
    <w:abstractNumId w:val="72"/>
  </w:num>
  <w:num w:numId="71" w16cid:durableId="54010956">
    <w:abstractNumId w:val="59"/>
  </w:num>
  <w:num w:numId="72" w16cid:durableId="340163460">
    <w:abstractNumId w:val="120"/>
  </w:num>
  <w:num w:numId="73" w16cid:durableId="1813016038">
    <w:abstractNumId w:val="101"/>
  </w:num>
  <w:num w:numId="74" w16cid:durableId="401490430">
    <w:abstractNumId w:val="141"/>
  </w:num>
  <w:num w:numId="75" w16cid:durableId="555433221">
    <w:abstractNumId w:val="113"/>
  </w:num>
  <w:num w:numId="76" w16cid:durableId="1669360861">
    <w:abstractNumId w:val="34"/>
  </w:num>
  <w:num w:numId="77" w16cid:durableId="915747751">
    <w:abstractNumId w:val="16"/>
  </w:num>
  <w:num w:numId="78" w16cid:durableId="783229052">
    <w:abstractNumId w:val="31"/>
  </w:num>
  <w:num w:numId="79" w16cid:durableId="19285377">
    <w:abstractNumId w:val="13"/>
  </w:num>
  <w:num w:numId="80" w16cid:durableId="876241754">
    <w:abstractNumId w:val="117"/>
  </w:num>
  <w:num w:numId="81" w16cid:durableId="2128085182">
    <w:abstractNumId w:val="39"/>
  </w:num>
  <w:num w:numId="82" w16cid:durableId="2083062250">
    <w:abstractNumId w:val="4"/>
  </w:num>
  <w:num w:numId="83" w16cid:durableId="367023819">
    <w:abstractNumId w:val="97"/>
  </w:num>
  <w:num w:numId="84" w16cid:durableId="616985509">
    <w:abstractNumId w:val="137"/>
  </w:num>
  <w:num w:numId="85" w16cid:durableId="188688194">
    <w:abstractNumId w:val="24"/>
  </w:num>
  <w:num w:numId="86" w16cid:durableId="249319186">
    <w:abstractNumId w:val="160"/>
  </w:num>
  <w:num w:numId="87" w16cid:durableId="1803304314">
    <w:abstractNumId w:val="66"/>
  </w:num>
  <w:num w:numId="88" w16cid:durableId="1400710969">
    <w:abstractNumId w:val="108"/>
  </w:num>
  <w:num w:numId="89" w16cid:durableId="1605116546">
    <w:abstractNumId w:val="151"/>
  </w:num>
  <w:num w:numId="90" w16cid:durableId="1959094254">
    <w:abstractNumId w:val="93"/>
  </w:num>
  <w:num w:numId="91" w16cid:durableId="368258571">
    <w:abstractNumId w:val="133"/>
  </w:num>
  <w:num w:numId="92" w16cid:durableId="1684817844">
    <w:abstractNumId w:val="105"/>
  </w:num>
  <w:num w:numId="93" w16cid:durableId="1763181965">
    <w:abstractNumId w:val="102"/>
  </w:num>
  <w:num w:numId="94" w16cid:durableId="244994480">
    <w:abstractNumId w:val="19"/>
  </w:num>
  <w:num w:numId="95" w16cid:durableId="468859384">
    <w:abstractNumId w:val="14"/>
  </w:num>
  <w:num w:numId="96" w16cid:durableId="2052998816">
    <w:abstractNumId w:val="20"/>
  </w:num>
  <w:num w:numId="97" w16cid:durableId="1514296793">
    <w:abstractNumId w:val="62"/>
  </w:num>
  <w:num w:numId="98" w16cid:durableId="1108306456">
    <w:abstractNumId w:val="70"/>
  </w:num>
  <w:num w:numId="99" w16cid:durableId="1085565215">
    <w:abstractNumId w:val="140"/>
  </w:num>
  <w:num w:numId="100" w16cid:durableId="1391078314">
    <w:abstractNumId w:val="23"/>
  </w:num>
  <w:num w:numId="101" w16cid:durableId="1839612742">
    <w:abstractNumId w:val="92"/>
  </w:num>
  <w:num w:numId="102" w16cid:durableId="238751175">
    <w:abstractNumId w:val="36"/>
  </w:num>
  <w:num w:numId="103" w16cid:durableId="1915317945">
    <w:abstractNumId w:val="96"/>
  </w:num>
  <w:num w:numId="104" w16cid:durableId="2047607041">
    <w:abstractNumId w:val="131"/>
  </w:num>
  <w:num w:numId="105" w16cid:durableId="547378915">
    <w:abstractNumId w:val="87"/>
  </w:num>
  <w:num w:numId="106" w16cid:durableId="1870491256">
    <w:abstractNumId w:val="154"/>
  </w:num>
  <w:num w:numId="107" w16cid:durableId="1391877297">
    <w:abstractNumId w:val="67"/>
  </w:num>
  <w:num w:numId="108" w16cid:durableId="491800439">
    <w:abstractNumId w:val="17"/>
  </w:num>
  <w:num w:numId="109" w16cid:durableId="1640959761">
    <w:abstractNumId w:val="148"/>
  </w:num>
  <w:num w:numId="110" w16cid:durableId="725107415">
    <w:abstractNumId w:val="61"/>
  </w:num>
  <w:num w:numId="111" w16cid:durableId="998385634">
    <w:abstractNumId w:val="146"/>
  </w:num>
  <w:num w:numId="112" w16cid:durableId="862940796">
    <w:abstractNumId w:val="111"/>
  </w:num>
  <w:num w:numId="113" w16cid:durableId="948196094">
    <w:abstractNumId w:val="98"/>
  </w:num>
  <w:num w:numId="114" w16cid:durableId="1165512254">
    <w:abstractNumId w:val="29"/>
  </w:num>
  <w:num w:numId="115" w16cid:durableId="942689864">
    <w:abstractNumId w:val="10"/>
  </w:num>
  <w:num w:numId="116" w16cid:durableId="1018046496">
    <w:abstractNumId w:val="121"/>
  </w:num>
  <w:num w:numId="117" w16cid:durableId="1430395842">
    <w:abstractNumId w:val="134"/>
  </w:num>
  <w:num w:numId="118" w16cid:durableId="705956203">
    <w:abstractNumId w:val="136"/>
  </w:num>
  <w:num w:numId="119" w16cid:durableId="1501233765">
    <w:abstractNumId w:val="153"/>
  </w:num>
  <w:num w:numId="120" w16cid:durableId="376667572">
    <w:abstractNumId w:val="37"/>
  </w:num>
  <w:num w:numId="121" w16cid:durableId="816606462">
    <w:abstractNumId w:val="1"/>
  </w:num>
  <w:num w:numId="122" w16cid:durableId="661740490">
    <w:abstractNumId w:val="143"/>
  </w:num>
  <w:num w:numId="123" w16cid:durableId="791098823">
    <w:abstractNumId w:val="125"/>
  </w:num>
  <w:num w:numId="124" w16cid:durableId="396827724">
    <w:abstractNumId w:val="41"/>
  </w:num>
  <w:num w:numId="125" w16cid:durableId="1905021451">
    <w:abstractNumId w:val="57"/>
  </w:num>
  <w:num w:numId="126" w16cid:durableId="1884826247">
    <w:abstractNumId w:val="89"/>
  </w:num>
  <w:num w:numId="127" w16cid:durableId="1464691018">
    <w:abstractNumId w:val="86"/>
  </w:num>
  <w:num w:numId="128" w16cid:durableId="1849715613">
    <w:abstractNumId w:val="118"/>
  </w:num>
  <w:num w:numId="129" w16cid:durableId="1319311296">
    <w:abstractNumId w:val="79"/>
  </w:num>
  <w:num w:numId="130" w16cid:durableId="1390836205">
    <w:abstractNumId w:val="107"/>
  </w:num>
  <w:num w:numId="131" w16cid:durableId="1222979221">
    <w:abstractNumId w:val="80"/>
  </w:num>
  <w:num w:numId="132" w16cid:durableId="1476797931">
    <w:abstractNumId w:val="95"/>
  </w:num>
  <w:num w:numId="133" w16cid:durableId="1432243357">
    <w:abstractNumId w:val="45"/>
  </w:num>
  <w:num w:numId="134" w16cid:durableId="887759828">
    <w:abstractNumId w:val="132"/>
  </w:num>
  <w:num w:numId="135" w16cid:durableId="499277649">
    <w:abstractNumId w:val="68"/>
  </w:num>
  <w:num w:numId="136" w16cid:durableId="1195389501">
    <w:abstractNumId w:val="144"/>
  </w:num>
  <w:num w:numId="137" w16cid:durableId="762147606">
    <w:abstractNumId w:val="25"/>
  </w:num>
  <w:num w:numId="138" w16cid:durableId="1667778108">
    <w:abstractNumId w:val="126"/>
  </w:num>
  <w:num w:numId="139" w16cid:durableId="343048164">
    <w:abstractNumId w:val="43"/>
  </w:num>
  <w:num w:numId="140" w16cid:durableId="366613174">
    <w:abstractNumId w:val="53"/>
  </w:num>
  <w:num w:numId="141" w16cid:durableId="447772730">
    <w:abstractNumId w:val="123"/>
  </w:num>
  <w:num w:numId="142" w16cid:durableId="649793754">
    <w:abstractNumId w:val="15"/>
  </w:num>
  <w:num w:numId="143" w16cid:durableId="1777286773">
    <w:abstractNumId w:val="64"/>
  </w:num>
  <w:num w:numId="144" w16cid:durableId="1805922848">
    <w:abstractNumId w:val="94"/>
  </w:num>
  <w:num w:numId="145" w16cid:durableId="1152990213">
    <w:abstractNumId w:val="58"/>
  </w:num>
  <w:num w:numId="146" w16cid:durableId="2027824774">
    <w:abstractNumId w:val="116"/>
  </w:num>
  <w:num w:numId="147" w16cid:durableId="216280874">
    <w:abstractNumId w:val="44"/>
  </w:num>
  <w:num w:numId="148" w16cid:durableId="554121463">
    <w:abstractNumId w:val="21"/>
  </w:num>
  <w:num w:numId="149" w16cid:durableId="1999848198">
    <w:abstractNumId w:val="54"/>
  </w:num>
  <w:num w:numId="150" w16cid:durableId="1435975480">
    <w:abstractNumId w:val="138"/>
  </w:num>
  <w:num w:numId="151" w16cid:durableId="1373774276">
    <w:abstractNumId w:val="6"/>
  </w:num>
  <w:num w:numId="152" w16cid:durableId="20136314">
    <w:abstractNumId w:val="7"/>
  </w:num>
  <w:num w:numId="153" w16cid:durableId="372583470">
    <w:abstractNumId w:val="28"/>
  </w:num>
  <w:num w:numId="154" w16cid:durableId="1043866056">
    <w:abstractNumId w:val="32"/>
  </w:num>
  <w:num w:numId="155" w16cid:durableId="438991657">
    <w:abstractNumId w:val="65"/>
  </w:num>
  <w:num w:numId="156" w16cid:durableId="1826319238">
    <w:abstractNumId w:val="38"/>
  </w:num>
  <w:num w:numId="157" w16cid:durableId="143739575">
    <w:abstractNumId w:val="81"/>
  </w:num>
  <w:num w:numId="158" w16cid:durableId="904221310">
    <w:abstractNumId w:val="42"/>
  </w:num>
  <w:num w:numId="159" w16cid:durableId="1089427170">
    <w:abstractNumId w:val="48"/>
  </w:num>
  <w:num w:numId="160" w16cid:durableId="770659511">
    <w:abstractNumId w:val="106"/>
  </w:num>
  <w:num w:numId="161" w16cid:durableId="218444186">
    <w:abstractNumId w:val="77"/>
  </w:num>
  <w:num w:numId="162" w16cid:durableId="2099015209">
    <w:abstractNumId w:val="33"/>
  </w:num>
  <w:num w:numId="163" w16cid:durableId="893349216">
    <w:abstractNumId w:val="155"/>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EC2"/>
    <w:rsid w:val="00001F83"/>
    <w:rsid w:val="00002D68"/>
    <w:rsid w:val="00003403"/>
    <w:rsid w:val="00003B06"/>
    <w:rsid w:val="00004475"/>
    <w:rsid w:val="00005347"/>
    <w:rsid w:val="000072B6"/>
    <w:rsid w:val="0001021B"/>
    <w:rsid w:val="000119A0"/>
    <w:rsid w:val="00011D89"/>
    <w:rsid w:val="00013C66"/>
    <w:rsid w:val="000154FD"/>
    <w:rsid w:val="00015753"/>
    <w:rsid w:val="0001698B"/>
    <w:rsid w:val="00016D21"/>
    <w:rsid w:val="000221D8"/>
    <w:rsid w:val="00022271"/>
    <w:rsid w:val="0002285C"/>
    <w:rsid w:val="000235E8"/>
    <w:rsid w:val="00023A72"/>
    <w:rsid w:val="0002444D"/>
    <w:rsid w:val="00024D89"/>
    <w:rsid w:val="000250B6"/>
    <w:rsid w:val="00030198"/>
    <w:rsid w:val="00030249"/>
    <w:rsid w:val="000303A2"/>
    <w:rsid w:val="00030D05"/>
    <w:rsid w:val="00030E11"/>
    <w:rsid w:val="00031A09"/>
    <w:rsid w:val="00031E96"/>
    <w:rsid w:val="00033D81"/>
    <w:rsid w:val="000349D7"/>
    <w:rsid w:val="00035B1E"/>
    <w:rsid w:val="00035B2E"/>
    <w:rsid w:val="00036D0E"/>
    <w:rsid w:val="00036F57"/>
    <w:rsid w:val="00037366"/>
    <w:rsid w:val="0004074E"/>
    <w:rsid w:val="00040EF9"/>
    <w:rsid w:val="00040F72"/>
    <w:rsid w:val="00041BF0"/>
    <w:rsid w:val="00042C8A"/>
    <w:rsid w:val="00042DF5"/>
    <w:rsid w:val="00044AEA"/>
    <w:rsid w:val="0004536B"/>
    <w:rsid w:val="0004553E"/>
    <w:rsid w:val="00046B68"/>
    <w:rsid w:val="00047C67"/>
    <w:rsid w:val="000527DD"/>
    <w:rsid w:val="000538D1"/>
    <w:rsid w:val="00054536"/>
    <w:rsid w:val="00054AD2"/>
    <w:rsid w:val="0005540C"/>
    <w:rsid w:val="0005544C"/>
    <w:rsid w:val="00055799"/>
    <w:rsid w:val="00055EC5"/>
    <w:rsid w:val="000564B5"/>
    <w:rsid w:val="000578B2"/>
    <w:rsid w:val="00057D39"/>
    <w:rsid w:val="00060959"/>
    <w:rsid w:val="00060C8F"/>
    <w:rsid w:val="000611C0"/>
    <w:rsid w:val="0006298A"/>
    <w:rsid w:val="000643BD"/>
    <w:rsid w:val="0006526F"/>
    <w:rsid w:val="000652AB"/>
    <w:rsid w:val="000662AD"/>
    <w:rsid w:val="000663CD"/>
    <w:rsid w:val="00070466"/>
    <w:rsid w:val="0007188D"/>
    <w:rsid w:val="00072626"/>
    <w:rsid w:val="000733FE"/>
    <w:rsid w:val="00073AD1"/>
    <w:rsid w:val="00074219"/>
    <w:rsid w:val="00074ED5"/>
    <w:rsid w:val="0007505B"/>
    <w:rsid w:val="000750D1"/>
    <w:rsid w:val="00076679"/>
    <w:rsid w:val="00077592"/>
    <w:rsid w:val="00080783"/>
    <w:rsid w:val="00081169"/>
    <w:rsid w:val="00081789"/>
    <w:rsid w:val="00081D88"/>
    <w:rsid w:val="00083BFA"/>
    <w:rsid w:val="0008508E"/>
    <w:rsid w:val="0008565F"/>
    <w:rsid w:val="0008627A"/>
    <w:rsid w:val="00086557"/>
    <w:rsid w:val="00087951"/>
    <w:rsid w:val="00087F7A"/>
    <w:rsid w:val="00087F7B"/>
    <w:rsid w:val="00090469"/>
    <w:rsid w:val="0009050A"/>
    <w:rsid w:val="00090B4E"/>
    <w:rsid w:val="0009113B"/>
    <w:rsid w:val="00091817"/>
    <w:rsid w:val="00091897"/>
    <w:rsid w:val="00093402"/>
    <w:rsid w:val="00093534"/>
    <w:rsid w:val="00094DA3"/>
    <w:rsid w:val="00095910"/>
    <w:rsid w:val="00096A80"/>
    <w:rsid w:val="00096CD1"/>
    <w:rsid w:val="00096D11"/>
    <w:rsid w:val="00096EB9"/>
    <w:rsid w:val="000978A3"/>
    <w:rsid w:val="000A012C"/>
    <w:rsid w:val="000A02F8"/>
    <w:rsid w:val="000A064F"/>
    <w:rsid w:val="000A0DE0"/>
    <w:rsid w:val="000A0EB9"/>
    <w:rsid w:val="000A186C"/>
    <w:rsid w:val="000A190C"/>
    <w:rsid w:val="000A1EA4"/>
    <w:rsid w:val="000A2476"/>
    <w:rsid w:val="000A4FFF"/>
    <w:rsid w:val="000A5D48"/>
    <w:rsid w:val="000A641A"/>
    <w:rsid w:val="000B0735"/>
    <w:rsid w:val="000B1979"/>
    <w:rsid w:val="000B2117"/>
    <w:rsid w:val="000B2F13"/>
    <w:rsid w:val="000B333E"/>
    <w:rsid w:val="000B3EDB"/>
    <w:rsid w:val="000B543D"/>
    <w:rsid w:val="000B55F9"/>
    <w:rsid w:val="000B5AC3"/>
    <w:rsid w:val="000B5BF7"/>
    <w:rsid w:val="000B5D1D"/>
    <w:rsid w:val="000B6AB9"/>
    <w:rsid w:val="000B6BC8"/>
    <w:rsid w:val="000C0303"/>
    <w:rsid w:val="000C282D"/>
    <w:rsid w:val="000C3EE9"/>
    <w:rsid w:val="000C42EA"/>
    <w:rsid w:val="000C4546"/>
    <w:rsid w:val="000C48D4"/>
    <w:rsid w:val="000C5AF2"/>
    <w:rsid w:val="000C64A7"/>
    <w:rsid w:val="000C73D3"/>
    <w:rsid w:val="000C74B3"/>
    <w:rsid w:val="000C7AAE"/>
    <w:rsid w:val="000D0AA9"/>
    <w:rsid w:val="000D1242"/>
    <w:rsid w:val="000D26F4"/>
    <w:rsid w:val="000D2EB3"/>
    <w:rsid w:val="000D38F4"/>
    <w:rsid w:val="000D48F3"/>
    <w:rsid w:val="000D68D1"/>
    <w:rsid w:val="000D74DC"/>
    <w:rsid w:val="000E0970"/>
    <w:rsid w:val="000E0E23"/>
    <w:rsid w:val="000E16D6"/>
    <w:rsid w:val="000E1E1D"/>
    <w:rsid w:val="000E2F23"/>
    <w:rsid w:val="000E3CC7"/>
    <w:rsid w:val="000E44B0"/>
    <w:rsid w:val="000E4583"/>
    <w:rsid w:val="000E6BD4"/>
    <w:rsid w:val="000E6D6D"/>
    <w:rsid w:val="000F00BE"/>
    <w:rsid w:val="000F09AA"/>
    <w:rsid w:val="000F1F1E"/>
    <w:rsid w:val="000F2259"/>
    <w:rsid w:val="000F2DDA"/>
    <w:rsid w:val="000F2DE7"/>
    <w:rsid w:val="000F2EA0"/>
    <w:rsid w:val="000F4AF0"/>
    <w:rsid w:val="000F5213"/>
    <w:rsid w:val="00100197"/>
    <w:rsid w:val="00100E02"/>
    <w:rsid w:val="00101001"/>
    <w:rsid w:val="00102589"/>
    <w:rsid w:val="00102F41"/>
    <w:rsid w:val="00103276"/>
    <w:rsid w:val="0010392D"/>
    <w:rsid w:val="0010447F"/>
    <w:rsid w:val="00104F2F"/>
    <w:rsid w:val="00104FE3"/>
    <w:rsid w:val="00105291"/>
    <w:rsid w:val="00106956"/>
    <w:rsid w:val="0010714F"/>
    <w:rsid w:val="0011039C"/>
    <w:rsid w:val="001108FE"/>
    <w:rsid w:val="00110EEC"/>
    <w:rsid w:val="001120C5"/>
    <w:rsid w:val="00114F0D"/>
    <w:rsid w:val="001159FE"/>
    <w:rsid w:val="00116084"/>
    <w:rsid w:val="001179B3"/>
    <w:rsid w:val="00120BD3"/>
    <w:rsid w:val="00120E72"/>
    <w:rsid w:val="001212C6"/>
    <w:rsid w:val="00122D41"/>
    <w:rsid w:val="00122FEA"/>
    <w:rsid w:val="001232BD"/>
    <w:rsid w:val="001241B0"/>
    <w:rsid w:val="0012474A"/>
    <w:rsid w:val="00124ED5"/>
    <w:rsid w:val="00125681"/>
    <w:rsid w:val="001262CE"/>
    <w:rsid w:val="0012721C"/>
    <w:rsid w:val="001276FA"/>
    <w:rsid w:val="0012798E"/>
    <w:rsid w:val="001303E4"/>
    <w:rsid w:val="00131CF2"/>
    <w:rsid w:val="00132431"/>
    <w:rsid w:val="00133749"/>
    <w:rsid w:val="00133773"/>
    <w:rsid w:val="00134365"/>
    <w:rsid w:val="001343DE"/>
    <w:rsid w:val="00134F70"/>
    <w:rsid w:val="00137C5B"/>
    <w:rsid w:val="00142C2A"/>
    <w:rsid w:val="00143164"/>
    <w:rsid w:val="001447B3"/>
    <w:rsid w:val="00144EB3"/>
    <w:rsid w:val="00145862"/>
    <w:rsid w:val="001467F3"/>
    <w:rsid w:val="00146F68"/>
    <w:rsid w:val="00147079"/>
    <w:rsid w:val="0014744E"/>
    <w:rsid w:val="00152073"/>
    <w:rsid w:val="001536B6"/>
    <w:rsid w:val="00153EAA"/>
    <w:rsid w:val="00156598"/>
    <w:rsid w:val="0016037B"/>
    <w:rsid w:val="00161256"/>
    <w:rsid w:val="0016191E"/>
    <w:rsid w:val="00161939"/>
    <w:rsid w:val="00161AA0"/>
    <w:rsid w:val="00161C0E"/>
    <w:rsid w:val="00161D2E"/>
    <w:rsid w:val="00161F3E"/>
    <w:rsid w:val="00162093"/>
    <w:rsid w:val="00162926"/>
    <w:rsid w:val="00162CA9"/>
    <w:rsid w:val="001633B4"/>
    <w:rsid w:val="00163EFA"/>
    <w:rsid w:val="00164D3E"/>
    <w:rsid w:val="00165459"/>
    <w:rsid w:val="00165A57"/>
    <w:rsid w:val="00166FE2"/>
    <w:rsid w:val="00167262"/>
    <w:rsid w:val="00167284"/>
    <w:rsid w:val="00170537"/>
    <w:rsid w:val="00170720"/>
    <w:rsid w:val="001712C2"/>
    <w:rsid w:val="00171AC6"/>
    <w:rsid w:val="00172ACD"/>
    <w:rsid w:val="00172BAF"/>
    <w:rsid w:val="001737C2"/>
    <w:rsid w:val="001754ED"/>
    <w:rsid w:val="001756BE"/>
    <w:rsid w:val="00175EE4"/>
    <w:rsid w:val="0017674D"/>
    <w:rsid w:val="00176E3E"/>
    <w:rsid w:val="001771DD"/>
    <w:rsid w:val="00177995"/>
    <w:rsid w:val="00177A8C"/>
    <w:rsid w:val="001804AA"/>
    <w:rsid w:val="00181D54"/>
    <w:rsid w:val="00186150"/>
    <w:rsid w:val="00186B33"/>
    <w:rsid w:val="00186C2C"/>
    <w:rsid w:val="00186CCE"/>
    <w:rsid w:val="00190459"/>
    <w:rsid w:val="00191734"/>
    <w:rsid w:val="00192F9D"/>
    <w:rsid w:val="0019346C"/>
    <w:rsid w:val="00196B9A"/>
    <w:rsid w:val="00196EB8"/>
    <w:rsid w:val="00196EFB"/>
    <w:rsid w:val="001974E9"/>
    <w:rsid w:val="001979FF"/>
    <w:rsid w:val="00197B17"/>
    <w:rsid w:val="001A1950"/>
    <w:rsid w:val="001A1C54"/>
    <w:rsid w:val="001A202A"/>
    <w:rsid w:val="001A2954"/>
    <w:rsid w:val="001A2B1D"/>
    <w:rsid w:val="001A3ACE"/>
    <w:rsid w:val="001A5258"/>
    <w:rsid w:val="001A6D3C"/>
    <w:rsid w:val="001B029D"/>
    <w:rsid w:val="001B058F"/>
    <w:rsid w:val="001B1EF1"/>
    <w:rsid w:val="001B5949"/>
    <w:rsid w:val="001B6B96"/>
    <w:rsid w:val="001B7228"/>
    <w:rsid w:val="001B738B"/>
    <w:rsid w:val="001C09DB"/>
    <w:rsid w:val="001C13FD"/>
    <w:rsid w:val="001C1599"/>
    <w:rsid w:val="001C18C4"/>
    <w:rsid w:val="001C277E"/>
    <w:rsid w:val="001C2A72"/>
    <w:rsid w:val="001C2C94"/>
    <w:rsid w:val="001C31B7"/>
    <w:rsid w:val="001C482E"/>
    <w:rsid w:val="001D0B75"/>
    <w:rsid w:val="001D0DAB"/>
    <w:rsid w:val="001D1BB8"/>
    <w:rsid w:val="001D39A5"/>
    <w:rsid w:val="001D3C09"/>
    <w:rsid w:val="001D44E8"/>
    <w:rsid w:val="001D60EC"/>
    <w:rsid w:val="001D6F59"/>
    <w:rsid w:val="001D701A"/>
    <w:rsid w:val="001D77DE"/>
    <w:rsid w:val="001D7AA9"/>
    <w:rsid w:val="001E105A"/>
    <w:rsid w:val="001E2A14"/>
    <w:rsid w:val="001E44DF"/>
    <w:rsid w:val="001E68A5"/>
    <w:rsid w:val="001E6BB0"/>
    <w:rsid w:val="001E7282"/>
    <w:rsid w:val="001F1B7C"/>
    <w:rsid w:val="001F2AA6"/>
    <w:rsid w:val="001F333F"/>
    <w:rsid w:val="001F3826"/>
    <w:rsid w:val="001F5365"/>
    <w:rsid w:val="001F60FF"/>
    <w:rsid w:val="001F6E46"/>
    <w:rsid w:val="001F7C4A"/>
    <w:rsid w:val="001F7C91"/>
    <w:rsid w:val="0020130E"/>
    <w:rsid w:val="002033B7"/>
    <w:rsid w:val="00206277"/>
    <w:rsid w:val="00206463"/>
    <w:rsid w:val="00206F2F"/>
    <w:rsid w:val="00207717"/>
    <w:rsid w:val="0021053D"/>
    <w:rsid w:val="00210A92"/>
    <w:rsid w:val="002118C5"/>
    <w:rsid w:val="00211921"/>
    <w:rsid w:val="002119BA"/>
    <w:rsid w:val="00211A89"/>
    <w:rsid w:val="00212EA1"/>
    <w:rsid w:val="002149D0"/>
    <w:rsid w:val="00215A98"/>
    <w:rsid w:val="00216C03"/>
    <w:rsid w:val="00220C04"/>
    <w:rsid w:val="0022189A"/>
    <w:rsid w:val="002224D3"/>
    <w:rsid w:val="0022278D"/>
    <w:rsid w:val="00226CC9"/>
    <w:rsid w:val="0022701F"/>
    <w:rsid w:val="00227710"/>
    <w:rsid w:val="00227C68"/>
    <w:rsid w:val="00231FEB"/>
    <w:rsid w:val="00233311"/>
    <w:rsid w:val="002333F5"/>
    <w:rsid w:val="00233724"/>
    <w:rsid w:val="002365B4"/>
    <w:rsid w:val="00236608"/>
    <w:rsid w:val="002408A4"/>
    <w:rsid w:val="00242287"/>
    <w:rsid w:val="00242378"/>
    <w:rsid w:val="002432E1"/>
    <w:rsid w:val="00243E30"/>
    <w:rsid w:val="00245469"/>
    <w:rsid w:val="00245804"/>
    <w:rsid w:val="00246207"/>
    <w:rsid w:val="002467E2"/>
    <w:rsid w:val="00246C5E"/>
    <w:rsid w:val="0024768A"/>
    <w:rsid w:val="00247AA9"/>
    <w:rsid w:val="00250913"/>
    <w:rsid w:val="00250960"/>
    <w:rsid w:val="00250DC4"/>
    <w:rsid w:val="00251343"/>
    <w:rsid w:val="002519F3"/>
    <w:rsid w:val="00252ABA"/>
    <w:rsid w:val="00252EDD"/>
    <w:rsid w:val="002536A4"/>
    <w:rsid w:val="00253C51"/>
    <w:rsid w:val="00254F58"/>
    <w:rsid w:val="002557AD"/>
    <w:rsid w:val="002620BC"/>
    <w:rsid w:val="00262802"/>
    <w:rsid w:val="00263A90"/>
    <w:rsid w:val="0026408B"/>
    <w:rsid w:val="00264E4B"/>
    <w:rsid w:val="0026548B"/>
    <w:rsid w:val="00267C3E"/>
    <w:rsid w:val="00270220"/>
    <w:rsid w:val="002708FA"/>
    <w:rsid w:val="002709BB"/>
    <w:rsid w:val="0027131C"/>
    <w:rsid w:val="0027135A"/>
    <w:rsid w:val="00271E57"/>
    <w:rsid w:val="00272941"/>
    <w:rsid w:val="00273BAC"/>
    <w:rsid w:val="0027433F"/>
    <w:rsid w:val="002763B3"/>
    <w:rsid w:val="00277B39"/>
    <w:rsid w:val="002802E3"/>
    <w:rsid w:val="0028083E"/>
    <w:rsid w:val="00280C4B"/>
    <w:rsid w:val="002819D1"/>
    <w:rsid w:val="0028213D"/>
    <w:rsid w:val="00282294"/>
    <w:rsid w:val="0028234B"/>
    <w:rsid w:val="00282BDA"/>
    <w:rsid w:val="00283934"/>
    <w:rsid w:val="00283D27"/>
    <w:rsid w:val="00284423"/>
    <w:rsid w:val="00284FC9"/>
    <w:rsid w:val="002862F1"/>
    <w:rsid w:val="00290210"/>
    <w:rsid w:val="00290B89"/>
    <w:rsid w:val="00291373"/>
    <w:rsid w:val="00292AFF"/>
    <w:rsid w:val="00292B93"/>
    <w:rsid w:val="002932B1"/>
    <w:rsid w:val="002932B9"/>
    <w:rsid w:val="002940C2"/>
    <w:rsid w:val="0029457F"/>
    <w:rsid w:val="0029597D"/>
    <w:rsid w:val="002962C3"/>
    <w:rsid w:val="0029752B"/>
    <w:rsid w:val="002A0A9C"/>
    <w:rsid w:val="002A0F20"/>
    <w:rsid w:val="002A339D"/>
    <w:rsid w:val="002A35E2"/>
    <w:rsid w:val="002A3779"/>
    <w:rsid w:val="002A483C"/>
    <w:rsid w:val="002B0C7C"/>
    <w:rsid w:val="002B0CFC"/>
    <w:rsid w:val="002B1729"/>
    <w:rsid w:val="002B2640"/>
    <w:rsid w:val="002B36C7"/>
    <w:rsid w:val="002B3B5D"/>
    <w:rsid w:val="002B3F8F"/>
    <w:rsid w:val="002B4DD4"/>
    <w:rsid w:val="002B5277"/>
    <w:rsid w:val="002B5375"/>
    <w:rsid w:val="002B6A7C"/>
    <w:rsid w:val="002B749C"/>
    <w:rsid w:val="002B750E"/>
    <w:rsid w:val="002B75C8"/>
    <w:rsid w:val="002B77C1"/>
    <w:rsid w:val="002C0ED7"/>
    <w:rsid w:val="002C2728"/>
    <w:rsid w:val="002C4BD9"/>
    <w:rsid w:val="002C51B4"/>
    <w:rsid w:val="002C5A49"/>
    <w:rsid w:val="002D071B"/>
    <w:rsid w:val="002D0A5B"/>
    <w:rsid w:val="002D1802"/>
    <w:rsid w:val="002D1E0D"/>
    <w:rsid w:val="002D1E9B"/>
    <w:rsid w:val="002D261F"/>
    <w:rsid w:val="002D444B"/>
    <w:rsid w:val="002D4B74"/>
    <w:rsid w:val="002D5006"/>
    <w:rsid w:val="002D576E"/>
    <w:rsid w:val="002D5945"/>
    <w:rsid w:val="002D682C"/>
    <w:rsid w:val="002D6CF2"/>
    <w:rsid w:val="002D78F8"/>
    <w:rsid w:val="002E01D0"/>
    <w:rsid w:val="002E1060"/>
    <w:rsid w:val="002E161D"/>
    <w:rsid w:val="002E2849"/>
    <w:rsid w:val="002E3100"/>
    <w:rsid w:val="002E5572"/>
    <w:rsid w:val="002E65BF"/>
    <w:rsid w:val="002E6C95"/>
    <w:rsid w:val="002E7C36"/>
    <w:rsid w:val="002F16A8"/>
    <w:rsid w:val="002F19BE"/>
    <w:rsid w:val="002F2A9A"/>
    <w:rsid w:val="002F3ADF"/>
    <w:rsid w:val="002F3D32"/>
    <w:rsid w:val="002F3EDA"/>
    <w:rsid w:val="002F5F31"/>
    <w:rsid w:val="002F5F46"/>
    <w:rsid w:val="00300EDC"/>
    <w:rsid w:val="00301AD4"/>
    <w:rsid w:val="00302216"/>
    <w:rsid w:val="00303305"/>
    <w:rsid w:val="00303E53"/>
    <w:rsid w:val="00305CC1"/>
    <w:rsid w:val="00306D31"/>
    <w:rsid w:val="00306E5F"/>
    <w:rsid w:val="00307E14"/>
    <w:rsid w:val="0031063C"/>
    <w:rsid w:val="00310704"/>
    <w:rsid w:val="00312FD6"/>
    <w:rsid w:val="00313482"/>
    <w:rsid w:val="00313A09"/>
    <w:rsid w:val="00314054"/>
    <w:rsid w:val="00314570"/>
    <w:rsid w:val="00316F27"/>
    <w:rsid w:val="00317C76"/>
    <w:rsid w:val="00317FC3"/>
    <w:rsid w:val="003214F1"/>
    <w:rsid w:val="003221BC"/>
    <w:rsid w:val="00322E4B"/>
    <w:rsid w:val="003245EC"/>
    <w:rsid w:val="003252EE"/>
    <w:rsid w:val="00327870"/>
    <w:rsid w:val="00327BC4"/>
    <w:rsid w:val="00330327"/>
    <w:rsid w:val="00331C32"/>
    <w:rsid w:val="0033259D"/>
    <w:rsid w:val="003333D2"/>
    <w:rsid w:val="0033455B"/>
    <w:rsid w:val="0033669C"/>
    <w:rsid w:val="00337339"/>
    <w:rsid w:val="003406C6"/>
    <w:rsid w:val="003418CC"/>
    <w:rsid w:val="00341F0A"/>
    <w:rsid w:val="00342685"/>
    <w:rsid w:val="00342E91"/>
    <w:rsid w:val="003440B9"/>
    <w:rsid w:val="003459BD"/>
    <w:rsid w:val="00350D38"/>
    <w:rsid w:val="00351405"/>
    <w:rsid w:val="00351AE2"/>
    <w:rsid w:val="00351B36"/>
    <w:rsid w:val="00351BC7"/>
    <w:rsid w:val="0035218A"/>
    <w:rsid w:val="00353589"/>
    <w:rsid w:val="00353A37"/>
    <w:rsid w:val="00353D50"/>
    <w:rsid w:val="00353EB9"/>
    <w:rsid w:val="00354F42"/>
    <w:rsid w:val="0035628D"/>
    <w:rsid w:val="00356351"/>
    <w:rsid w:val="00356363"/>
    <w:rsid w:val="0035694C"/>
    <w:rsid w:val="00357B4E"/>
    <w:rsid w:val="00360D0F"/>
    <w:rsid w:val="00362239"/>
    <w:rsid w:val="00363625"/>
    <w:rsid w:val="003637A4"/>
    <w:rsid w:val="00364B64"/>
    <w:rsid w:val="0036508E"/>
    <w:rsid w:val="003661D9"/>
    <w:rsid w:val="00367AC7"/>
    <w:rsid w:val="0037047A"/>
    <w:rsid w:val="00370D0F"/>
    <w:rsid w:val="003716FD"/>
    <w:rsid w:val="0037204B"/>
    <w:rsid w:val="00372C75"/>
    <w:rsid w:val="003730A2"/>
    <w:rsid w:val="003744CF"/>
    <w:rsid w:val="00374717"/>
    <w:rsid w:val="00375649"/>
    <w:rsid w:val="003756EE"/>
    <w:rsid w:val="00375837"/>
    <w:rsid w:val="0037676C"/>
    <w:rsid w:val="00377A1A"/>
    <w:rsid w:val="00380C87"/>
    <w:rsid w:val="00381043"/>
    <w:rsid w:val="0038129A"/>
    <w:rsid w:val="0038158A"/>
    <w:rsid w:val="003829E5"/>
    <w:rsid w:val="00382FF4"/>
    <w:rsid w:val="00385748"/>
    <w:rsid w:val="00385A48"/>
    <w:rsid w:val="00385E87"/>
    <w:rsid w:val="00386109"/>
    <w:rsid w:val="00386944"/>
    <w:rsid w:val="0038743F"/>
    <w:rsid w:val="00387550"/>
    <w:rsid w:val="00390EE4"/>
    <w:rsid w:val="00391561"/>
    <w:rsid w:val="00391A84"/>
    <w:rsid w:val="003920AA"/>
    <w:rsid w:val="00393985"/>
    <w:rsid w:val="00393AAD"/>
    <w:rsid w:val="003956CC"/>
    <w:rsid w:val="00395C9A"/>
    <w:rsid w:val="003A04E1"/>
    <w:rsid w:val="003A0853"/>
    <w:rsid w:val="003A0873"/>
    <w:rsid w:val="003A1811"/>
    <w:rsid w:val="003A476C"/>
    <w:rsid w:val="003A4834"/>
    <w:rsid w:val="003A569D"/>
    <w:rsid w:val="003A621E"/>
    <w:rsid w:val="003A6B67"/>
    <w:rsid w:val="003A7060"/>
    <w:rsid w:val="003B13B6"/>
    <w:rsid w:val="003B14C3"/>
    <w:rsid w:val="003B15E6"/>
    <w:rsid w:val="003B1BDC"/>
    <w:rsid w:val="003B26E5"/>
    <w:rsid w:val="003B275E"/>
    <w:rsid w:val="003B39CA"/>
    <w:rsid w:val="003B3F90"/>
    <w:rsid w:val="003B408A"/>
    <w:rsid w:val="003B61B8"/>
    <w:rsid w:val="003B64D7"/>
    <w:rsid w:val="003C03BB"/>
    <w:rsid w:val="003C08A2"/>
    <w:rsid w:val="003C17B0"/>
    <w:rsid w:val="003C1AC8"/>
    <w:rsid w:val="003C2045"/>
    <w:rsid w:val="003C339D"/>
    <w:rsid w:val="003C34E6"/>
    <w:rsid w:val="003C43A1"/>
    <w:rsid w:val="003C4FC0"/>
    <w:rsid w:val="003C55F4"/>
    <w:rsid w:val="003C7897"/>
    <w:rsid w:val="003C7A3F"/>
    <w:rsid w:val="003D1CAE"/>
    <w:rsid w:val="003D2766"/>
    <w:rsid w:val="003D2A74"/>
    <w:rsid w:val="003D3E8F"/>
    <w:rsid w:val="003D3FF8"/>
    <w:rsid w:val="003D54CD"/>
    <w:rsid w:val="003D6098"/>
    <w:rsid w:val="003D60AA"/>
    <w:rsid w:val="003D6475"/>
    <w:rsid w:val="003D6EE6"/>
    <w:rsid w:val="003D7000"/>
    <w:rsid w:val="003D78C4"/>
    <w:rsid w:val="003D7E30"/>
    <w:rsid w:val="003E240C"/>
    <w:rsid w:val="003E248C"/>
    <w:rsid w:val="003E2542"/>
    <w:rsid w:val="003E2FD6"/>
    <w:rsid w:val="003E32B4"/>
    <w:rsid w:val="003E375C"/>
    <w:rsid w:val="003E4086"/>
    <w:rsid w:val="003E5531"/>
    <w:rsid w:val="003E5D05"/>
    <w:rsid w:val="003E639E"/>
    <w:rsid w:val="003E71E5"/>
    <w:rsid w:val="003E79B5"/>
    <w:rsid w:val="003F0445"/>
    <w:rsid w:val="003F0CF0"/>
    <w:rsid w:val="003F0F22"/>
    <w:rsid w:val="003F14B1"/>
    <w:rsid w:val="003F2036"/>
    <w:rsid w:val="003F26AE"/>
    <w:rsid w:val="003F2B20"/>
    <w:rsid w:val="003F3289"/>
    <w:rsid w:val="003F3C62"/>
    <w:rsid w:val="003F4FED"/>
    <w:rsid w:val="003F5CB9"/>
    <w:rsid w:val="00400BE3"/>
    <w:rsid w:val="004010DA"/>
    <w:rsid w:val="004013C7"/>
    <w:rsid w:val="00401837"/>
    <w:rsid w:val="004018CA"/>
    <w:rsid w:val="00401FCF"/>
    <w:rsid w:val="004029FC"/>
    <w:rsid w:val="00403C58"/>
    <w:rsid w:val="00403E10"/>
    <w:rsid w:val="0040418E"/>
    <w:rsid w:val="004045CC"/>
    <w:rsid w:val="00406157"/>
    <w:rsid w:val="00406285"/>
    <w:rsid w:val="00406922"/>
    <w:rsid w:val="00407A6A"/>
    <w:rsid w:val="00410544"/>
    <w:rsid w:val="00414479"/>
    <w:rsid w:val="004148F9"/>
    <w:rsid w:val="00415029"/>
    <w:rsid w:val="004152D3"/>
    <w:rsid w:val="00416E3C"/>
    <w:rsid w:val="0042084E"/>
    <w:rsid w:val="00420F96"/>
    <w:rsid w:val="00421ED3"/>
    <w:rsid w:val="00421EEF"/>
    <w:rsid w:val="0042295A"/>
    <w:rsid w:val="00423E42"/>
    <w:rsid w:val="00424A99"/>
    <w:rsid w:val="00424D65"/>
    <w:rsid w:val="00425542"/>
    <w:rsid w:val="00430393"/>
    <w:rsid w:val="00431806"/>
    <w:rsid w:val="00431E97"/>
    <w:rsid w:val="00432959"/>
    <w:rsid w:val="00432A40"/>
    <w:rsid w:val="00432F5C"/>
    <w:rsid w:val="00433D25"/>
    <w:rsid w:val="004347D1"/>
    <w:rsid w:val="004349E9"/>
    <w:rsid w:val="004350F9"/>
    <w:rsid w:val="00437AC5"/>
    <w:rsid w:val="0044039A"/>
    <w:rsid w:val="00440678"/>
    <w:rsid w:val="0044089B"/>
    <w:rsid w:val="00442394"/>
    <w:rsid w:val="00442C6C"/>
    <w:rsid w:val="0044356F"/>
    <w:rsid w:val="00443CBE"/>
    <w:rsid w:val="00443DA2"/>
    <w:rsid w:val="00443E8A"/>
    <w:rsid w:val="004441BC"/>
    <w:rsid w:val="004456D8"/>
    <w:rsid w:val="00445774"/>
    <w:rsid w:val="004461D4"/>
    <w:rsid w:val="004468B4"/>
    <w:rsid w:val="00451481"/>
    <w:rsid w:val="0045230A"/>
    <w:rsid w:val="00454AD0"/>
    <w:rsid w:val="00457337"/>
    <w:rsid w:val="00457C7C"/>
    <w:rsid w:val="004617D8"/>
    <w:rsid w:val="00462E3D"/>
    <w:rsid w:val="0046440A"/>
    <w:rsid w:val="0046656B"/>
    <w:rsid w:val="00466725"/>
    <w:rsid w:val="00466E79"/>
    <w:rsid w:val="004709EC"/>
    <w:rsid w:val="00470D7D"/>
    <w:rsid w:val="0047372D"/>
    <w:rsid w:val="00473BA3"/>
    <w:rsid w:val="00473DE9"/>
    <w:rsid w:val="004743DD"/>
    <w:rsid w:val="00474495"/>
    <w:rsid w:val="00474CEA"/>
    <w:rsid w:val="0047509F"/>
    <w:rsid w:val="00475D53"/>
    <w:rsid w:val="00475FFA"/>
    <w:rsid w:val="0047667B"/>
    <w:rsid w:val="00480E78"/>
    <w:rsid w:val="004824CB"/>
    <w:rsid w:val="00483968"/>
    <w:rsid w:val="004841BE"/>
    <w:rsid w:val="004844A7"/>
    <w:rsid w:val="00484F86"/>
    <w:rsid w:val="004851C9"/>
    <w:rsid w:val="00485290"/>
    <w:rsid w:val="004877F8"/>
    <w:rsid w:val="00490746"/>
    <w:rsid w:val="00490852"/>
    <w:rsid w:val="00491C9C"/>
    <w:rsid w:val="00492435"/>
    <w:rsid w:val="00492F30"/>
    <w:rsid w:val="00493B3B"/>
    <w:rsid w:val="004946F4"/>
    <w:rsid w:val="0049487E"/>
    <w:rsid w:val="00494A92"/>
    <w:rsid w:val="0049500F"/>
    <w:rsid w:val="00496EB7"/>
    <w:rsid w:val="004A160D"/>
    <w:rsid w:val="004A302A"/>
    <w:rsid w:val="004A3179"/>
    <w:rsid w:val="004A339B"/>
    <w:rsid w:val="004A3E81"/>
    <w:rsid w:val="004A4195"/>
    <w:rsid w:val="004A5C62"/>
    <w:rsid w:val="004A5CE5"/>
    <w:rsid w:val="004A61A0"/>
    <w:rsid w:val="004A61B4"/>
    <w:rsid w:val="004A707D"/>
    <w:rsid w:val="004A7EFF"/>
    <w:rsid w:val="004B0AE6"/>
    <w:rsid w:val="004B0D8E"/>
    <w:rsid w:val="004B12FC"/>
    <w:rsid w:val="004B2246"/>
    <w:rsid w:val="004B28BA"/>
    <w:rsid w:val="004B35CF"/>
    <w:rsid w:val="004B4185"/>
    <w:rsid w:val="004B46B9"/>
    <w:rsid w:val="004B6183"/>
    <w:rsid w:val="004B6355"/>
    <w:rsid w:val="004B65B0"/>
    <w:rsid w:val="004B7F21"/>
    <w:rsid w:val="004C1F33"/>
    <w:rsid w:val="004C2CDA"/>
    <w:rsid w:val="004C3989"/>
    <w:rsid w:val="004C472A"/>
    <w:rsid w:val="004C5541"/>
    <w:rsid w:val="004C5A3E"/>
    <w:rsid w:val="004C6EEE"/>
    <w:rsid w:val="004C702B"/>
    <w:rsid w:val="004C762B"/>
    <w:rsid w:val="004C7E45"/>
    <w:rsid w:val="004D0033"/>
    <w:rsid w:val="004D016B"/>
    <w:rsid w:val="004D1B22"/>
    <w:rsid w:val="004D23CC"/>
    <w:rsid w:val="004D36F2"/>
    <w:rsid w:val="004D418E"/>
    <w:rsid w:val="004D6ECE"/>
    <w:rsid w:val="004E1106"/>
    <w:rsid w:val="004E138F"/>
    <w:rsid w:val="004E200B"/>
    <w:rsid w:val="004E237F"/>
    <w:rsid w:val="004E2AAD"/>
    <w:rsid w:val="004E3FC3"/>
    <w:rsid w:val="004E457C"/>
    <w:rsid w:val="004E4649"/>
    <w:rsid w:val="004E4849"/>
    <w:rsid w:val="004E4D7D"/>
    <w:rsid w:val="004E5C2B"/>
    <w:rsid w:val="004E5E70"/>
    <w:rsid w:val="004E66DF"/>
    <w:rsid w:val="004E7047"/>
    <w:rsid w:val="004E74D8"/>
    <w:rsid w:val="004F00DD"/>
    <w:rsid w:val="004F0C87"/>
    <w:rsid w:val="004F1D8F"/>
    <w:rsid w:val="004F2133"/>
    <w:rsid w:val="004F3D7E"/>
    <w:rsid w:val="004F5398"/>
    <w:rsid w:val="004F55F1"/>
    <w:rsid w:val="004F6936"/>
    <w:rsid w:val="004F6B5A"/>
    <w:rsid w:val="004F7B35"/>
    <w:rsid w:val="00501D42"/>
    <w:rsid w:val="00501D8E"/>
    <w:rsid w:val="00502200"/>
    <w:rsid w:val="00502AAE"/>
    <w:rsid w:val="00503DC6"/>
    <w:rsid w:val="00506C12"/>
    <w:rsid w:val="00506C7B"/>
    <w:rsid w:val="00506F5D"/>
    <w:rsid w:val="0050740D"/>
    <w:rsid w:val="00510793"/>
    <w:rsid w:val="00510823"/>
    <w:rsid w:val="00510C37"/>
    <w:rsid w:val="00511067"/>
    <w:rsid w:val="005117BB"/>
    <w:rsid w:val="00511970"/>
    <w:rsid w:val="005126D0"/>
    <w:rsid w:val="0051285D"/>
    <w:rsid w:val="00513109"/>
    <w:rsid w:val="00514667"/>
    <w:rsid w:val="0051568D"/>
    <w:rsid w:val="00515B30"/>
    <w:rsid w:val="005165CC"/>
    <w:rsid w:val="00517740"/>
    <w:rsid w:val="005200FA"/>
    <w:rsid w:val="0052112E"/>
    <w:rsid w:val="00523B65"/>
    <w:rsid w:val="00525DD3"/>
    <w:rsid w:val="00526212"/>
    <w:rsid w:val="00526AC7"/>
    <w:rsid w:val="00526C15"/>
    <w:rsid w:val="0053122A"/>
    <w:rsid w:val="005335AE"/>
    <w:rsid w:val="00535268"/>
    <w:rsid w:val="00536499"/>
    <w:rsid w:val="005368D0"/>
    <w:rsid w:val="00537463"/>
    <w:rsid w:val="00537C9D"/>
    <w:rsid w:val="0054007C"/>
    <w:rsid w:val="00542A03"/>
    <w:rsid w:val="00543903"/>
    <w:rsid w:val="00543F11"/>
    <w:rsid w:val="00544C0B"/>
    <w:rsid w:val="00546305"/>
    <w:rsid w:val="00546D11"/>
    <w:rsid w:val="00547521"/>
    <w:rsid w:val="00547A95"/>
    <w:rsid w:val="0055119B"/>
    <w:rsid w:val="00551FD6"/>
    <w:rsid w:val="00554039"/>
    <w:rsid w:val="00554C85"/>
    <w:rsid w:val="005558E1"/>
    <w:rsid w:val="00556EEB"/>
    <w:rsid w:val="00557392"/>
    <w:rsid w:val="00557C8F"/>
    <w:rsid w:val="00561202"/>
    <w:rsid w:val="0056141B"/>
    <w:rsid w:val="00561B5E"/>
    <w:rsid w:val="00562BD2"/>
    <w:rsid w:val="00563F74"/>
    <w:rsid w:val="005647DC"/>
    <w:rsid w:val="0056524A"/>
    <w:rsid w:val="00566017"/>
    <w:rsid w:val="00571446"/>
    <w:rsid w:val="00571E78"/>
    <w:rsid w:val="00572031"/>
    <w:rsid w:val="00572282"/>
    <w:rsid w:val="00572822"/>
    <w:rsid w:val="00572934"/>
    <w:rsid w:val="00573107"/>
    <w:rsid w:val="00573350"/>
    <w:rsid w:val="00573CE3"/>
    <w:rsid w:val="00576E56"/>
    <w:rsid w:val="00576E84"/>
    <w:rsid w:val="00580394"/>
    <w:rsid w:val="005809CD"/>
    <w:rsid w:val="00581205"/>
    <w:rsid w:val="00581FCC"/>
    <w:rsid w:val="00582B8C"/>
    <w:rsid w:val="00582D9D"/>
    <w:rsid w:val="00585A5E"/>
    <w:rsid w:val="00586186"/>
    <w:rsid w:val="0058757E"/>
    <w:rsid w:val="0059303C"/>
    <w:rsid w:val="00593222"/>
    <w:rsid w:val="00593A99"/>
    <w:rsid w:val="00593E22"/>
    <w:rsid w:val="00593FFE"/>
    <w:rsid w:val="00594B94"/>
    <w:rsid w:val="00595052"/>
    <w:rsid w:val="005952FC"/>
    <w:rsid w:val="00595B50"/>
    <w:rsid w:val="00595CA7"/>
    <w:rsid w:val="00596A4B"/>
    <w:rsid w:val="00597507"/>
    <w:rsid w:val="005A02B5"/>
    <w:rsid w:val="005A0A59"/>
    <w:rsid w:val="005A0ED1"/>
    <w:rsid w:val="005A2AF8"/>
    <w:rsid w:val="005A2CDB"/>
    <w:rsid w:val="005A4691"/>
    <w:rsid w:val="005A479D"/>
    <w:rsid w:val="005A53E1"/>
    <w:rsid w:val="005A6377"/>
    <w:rsid w:val="005A7194"/>
    <w:rsid w:val="005A7B61"/>
    <w:rsid w:val="005B1605"/>
    <w:rsid w:val="005B17D2"/>
    <w:rsid w:val="005B1C6D"/>
    <w:rsid w:val="005B1C8F"/>
    <w:rsid w:val="005B1F43"/>
    <w:rsid w:val="005B21B6"/>
    <w:rsid w:val="005B2673"/>
    <w:rsid w:val="005B2C5E"/>
    <w:rsid w:val="005B2CCE"/>
    <w:rsid w:val="005B3A08"/>
    <w:rsid w:val="005B416F"/>
    <w:rsid w:val="005B4304"/>
    <w:rsid w:val="005B4B78"/>
    <w:rsid w:val="005B7A63"/>
    <w:rsid w:val="005C0955"/>
    <w:rsid w:val="005C0ABF"/>
    <w:rsid w:val="005C12E2"/>
    <w:rsid w:val="005C2792"/>
    <w:rsid w:val="005C2D6C"/>
    <w:rsid w:val="005C49DA"/>
    <w:rsid w:val="005C50F3"/>
    <w:rsid w:val="005C54B5"/>
    <w:rsid w:val="005C5D80"/>
    <w:rsid w:val="005C5D91"/>
    <w:rsid w:val="005D04D3"/>
    <w:rsid w:val="005D07B8"/>
    <w:rsid w:val="005D1125"/>
    <w:rsid w:val="005D1B5F"/>
    <w:rsid w:val="005D1C52"/>
    <w:rsid w:val="005D4C54"/>
    <w:rsid w:val="005D5281"/>
    <w:rsid w:val="005D55CF"/>
    <w:rsid w:val="005D5912"/>
    <w:rsid w:val="005D5BB8"/>
    <w:rsid w:val="005D6597"/>
    <w:rsid w:val="005D7289"/>
    <w:rsid w:val="005E02D8"/>
    <w:rsid w:val="005E14E7"/>
    <w:rsid w:val="005E26A3"/>
    <w:rsid w:val="005E2ECB"/>
    <w:rsid w:val="005E42B8"/>
    <w:rsid w:val="005E447E"/>
    <w:rsid w:val="005E4FD1"/>
    <w:rsid w:val="005E6EBE"/>
    <w:rsid w:val="005E771F"/>
    <w:rsid w:val="005F0775"/>
    <w:rsid w:val="005F0CF5"/>
    <w:rsid w:val="005F21EB"/>
    <w:rsid w:val="005F3302"/>
    <w:rsid w:val="005F35EE"/>
    <w:rsid w:val="005F593F"/>
    <w:rsid w:val="005F64CF"/>
    <w:rsid w:val="005F7213"/>
    <w:rsid w:val="005F77E2"/>
    <w:rsid w:val="00600222"/>
    <w:rsid w:val="006006FB"/>
    <w:rsid w:val="00600C1D"/>
    <w:rsid w:val="0060146C"/>
    <w:rsid w:val="00601E54"/>
    <w:rsid w:val="00603F85"/>
    <w:rsid w:val="006041AD"/>
    <w:rsid w:val="0060432A"/>
    <w:rsid w:val="00605908"/>
    <w:rsid w:val="00605B4F"/>
    <w:rsid w:val="006060A7"/>
    <w:rsid w:val="006068C4"/>
    <w:rsid w:val="00607850"/>
    <w:rsid w:val="00610D7C"/>
    <w:rsid w:val="00613414"/>
    <w:rsid w:val="00617C7D"/>
    <w:rsid w:val="00620154"/>
    <w:rsid w:val="0062079F"/>
    <w:rsid w:val="00620E41"/>
    <w:rsid w:val="0062133B"/>
    <w:rsid w:val="00622B54"/>
    <w:rsid w:val="0062408D"/>
    <w:rsid w:val="006240CC"/>
    <w:rsid w:val="00624161"/>
    <w:rsid w:val="00624940"/>
    <w:rsid w:val="006254F8"/>
    <w:rsid w:val="00626354"/>
    <w:rsid w:val="006263B7"/>
    <w:rsid w:val="00627DA7"/>
    <w:rsid w:val="006303A0"/>
    <w:rsid w:val="00630DA4"/>
    <w:rsid w:val="00631CD4"/>
    <w:rsid w:val="0063238F"/>
    <w:rsid w:val="00632597"/>
    <w:rsid w:val="00634D13"/>
    <w:rsid w:val="006358B4"/>
    <w:rsid w:val="00635902"/>
    <w:rsid w:val="00635FCD"/>
    <w:rsid w:val="0063632D"/>
    <w:rsid w:val="00640870"/>
    <w:rsid w:val="00641453"/>
    <w:rsid w:val="006414D4"/>
    <w:rsid w:val="00641724"/>
    <w:rsid w:val="006419AA"/>
    <w:rsid w:val="00644B1F"/>
    <w:rsid w:val="00644B7E"/>
    <w:rsid w:val="006454E6"/>
    <w:rsid w:val="006457A0"/>
    <w:rsid w:val="00646235"/>
    <w:rsid w:val="00646A68"/>
    <w:rsid w:val="0064748F"/>
    <w:rsid w:val="006478DD"/>
    <w:rsid w:val="00650176"/>
    <w:rsid w:val="006505BD"/>
    <w:rsid w:val="006508EA"/>
    <w:rsid w:val="0065092E"/>
    <w:rsid w:val="006514B8"/>
    <w:rsid w:val="006527E4"/>
    <w:rsid w:val="006551A4"/>
    <w:rsid w:val="006557A7"/>
    <w:rsid w:val="00656290"/>
    <w:rsid w:val="00656DF5"/>
    <w:rsid w:val="00656F4C"/>
    <w:rsid w:val="006601C9"/>
    <w:rsid w:val="006608D8"/>
    <w:rsid w:val="00660D48"/>
    <w:rsid w:val="006610CC"/>
    <w:rsid w:val="006621D7"/>
    <w:rsid w:val="0066302A"/>
    <w:rsid w:val="0066360F"/>
    <w:rsid w:val="006638A5"/>
    <w:rsid w:val="006655DE"/>
    <w:rsid w:val="006664ED"/>
    <w:rsid w:val="00667770"/>
    <w:rsid w:val="00670597"/>
    <w:rsid w:val="006706D0"/>
    <w:rsid w:val="006707A3"/>
    <w:rsid w:val="00671DAB"/>
    <w:rsid w:val="00672694"/>
    <w:rsid w:val="0067320C"/>
    <w:rsid w:val="00675152"/>
    <w:rsid w:val="00677574"/>
    <w:rsid w:val="0068154F"/>
    <w:rsid w:val="00681935"/>
    <w:rsid w:val="00681DCA"/>
    <w:rsid w:val="0068264B"/>
    <w:rsid w:val="00683878"/>
    <w:rsid w:val="00684311"/>
    <w:rsid w:val="00684495"/>
    <w:rsid w:val="0068454C"/>
    <w:rsid w:val="0068689C"/>
    <w:rsid w:val="00691B62"/>
    <w:rsid w:val="0069215D"/>
    <w:rsid w:val="006933B5"/>
    <w:rsid w:val="00693D14"/>
    <w:rsid w:val="006947BB"/>
    <w:rsid w:val="00694BE4"/>
    <w:rsid w:val="00695A93"/>
    <w:rsid w:val="00696548"/>
    <w:rsid w:val="00696F27"/>
    <w:rsid w:val="00697B87"/>
    <w:rsid w:val="006A0754"/>
    <w:rsid w:val="006A18C2"/>
    <w:rsid w:val="006A2F78"/>
    <w:rsid w:val="006A3383"/>
    <w:rsid w:val="006A4CD0"/>
    <w:rsid w:val="006A5DF0"/>
    <w:rsid w:val="006A5FE9"/>
    <w:rsid w:val="006A6972"/>
    <w:rsid w:val="006A7701"/>
    <w:rsid w:val="006B077C"/>
    <w:rsid w:val="006B16AF"/>
    <w:rsid w:val="006B1843"/>
    <w:rsid w:val="006B1E91"/>
    <w:rsid w:val="006B28E8"/>
    <w:rsid w:val="006B2BFF"/>
    <w:rsid w:val="006B32BD"/>
    <w:rsid w:val="006B5BA7"/>
    <w:rsid w:val="006B6803"/>
    <w:rsid w:val="006C099B"/>
    <w:rsid w:val="006C4C61"/>
    <w:rsid w:val="006D0798"/>
    <w:rsid w:val="006D0F16"/>
    <w:rsid w:val="006D1707"/>
    <w:rsid w:val="006D18B2"/>
    <w:rsid w:val="006D2A3F"/>
    <w:rsid w:val="006D2FBC"/>
    <w:rsid w:val="006D479D"/>
    <w:rsid w:val="006D49EB"/>
    <w:rsid w:val="006E0AFC"/>
    <w:rsid w:val="006E138B"/>
    <w:rsid w:val="006E1572"/>
    <w:rsid w:val="006E1867"/>
    <w:rsid w:val="006E2A39"/>
    <w:rsid w:val="006E3AC4"/>
    <w:rsid w:val="006E5AD4"/>
    <w:rsid w:val="006E5E6C"/>
    <w:rsid w:val="006E6479"/>
    <w:rsid w:val="006E6A3F"/>
    <w:rsid w:val="006F0330"/>
    <w:rsid w:val="006F061A"/>
    <w:rsid w:val="006F1FDC"/>
    <w:rsid w:val="006F2C88"/>
    <w:rsid w:val="006F3165"/>
    <w:rsid w:val="006F4429"/>
    <w:rsid w:val="006F52DF"/>
    <w:rsid w:val="006F69C4"/>
    <w:rsid w:val="006F6B8C"/>
    <w:rsid w:val="00700C14"/>
    <w:rsid w:val="007013EF"/>
    <w:rsid w:val="00701677"/>
    <w:rsid w:val="00702663"/>
    <w:rsid w:val="0070367D"/>
    <w:rsid w:val="0070484A"/>
    <w:rsid w:val="00704A34"/>
    <w:rsid w:val="00704EFA"/>
    <w:rsid w:val="007052F4"/>
    <w:rsid w:val="007055BD"/>
    <w:rsid w:val="00705F22"/>
    <w:rsid w:val="007125C7"/>
    <w:rsid w:val="007125FE"/>
    <w:rsid w:val="007152AB"/>
    <w:rsid w:val="007157BB"/>
    <w:rsid w:val="0071678B"/>
    <w:rsid w:val="00716BC1"/>
    <w:rsid w:val="007173CA"/>
    <w:rsid w:val="007179CB"/>
    <w:rsid w:val="00717EC2"/>
    <w:rsid w:val="00721310"/>
    <w:rsid w:val="007216AA"/>
    <w:rsid w:val="00721AB5"/>
    <w:rsid w:val="00721CFB"/>
    <w:rsid w:val="00721DEF"/>
    <w:rsid w:val="00721E38"/>
    <w:rsid w:val="00724A43"/>
    <w:rsid w:val="00724A6F"/>
    <w:rsid w:val="00726709"/>
    <w:rsid w:val="007273AC"/>
    <w:rsid w:val="007319FA"/>
    <w:rsid w:val="00731AD4"/>
    <w:rsid w:val="00732928"/>
    <w:rsid w:val="00732F05"/>
    <w:rsid w:val="00733D2C"/>
    <w:rsid w:val="007344B6"/>
    <w:rsid w:val="007346E4"/>
    <w:rsid w:val="00734E63"/>
    <w:rsid w:val="00736162"/>
    <w:rsid w:val="00737387"/>
    <w:rsid w:val="00740276"/>
    <w:rsid w:val="00740F22"/>
    <w:rsid w:val="007414E3"/>
    <w:rsid w:val="007418CD"/>
    <w:rsid w:val="00741914"/>
    <w:rsid w:val="00741977"/>
    <w:rsid w:val="00741CF0"/>
    <w:rsid w:val="00741F1A"/>
    <w:rsid w:val="0074341B"/>
    <w:rsid w:val="00743A2C"/>
    <w:rsid w:val="007447DA"/>
    <w:rsid w:val="007450F8"/>
    <w:rsid w:val="0074696E"/>
    <w:rsid w:val="0074731C"/>
    <w:rsid w:val="00750135"/>
    <w:rsid w:val="00750EC2"/>
    <w:rsid w:val="00751847"/>
    <w:rsid w:val="00752904"/>
    <w:rsid w:val="00752B28"/>
    <w:rsid w:val="00752CB1"/>
    <w:rsid w:val="007535C4"/>
    <w:rsid w:val="00753AD8"/>
    <w:rsid w:val="00753E91"/>
    <w:rsid w:val="007541A9"/>
    <w:rsid w:val="00754E36"/>
    <w:rsid w:val="00754FEF"/>
    <w:rsid w:val="00756B83"/>
    <w:rsid w:val="0076211A"/>
    <w:rsid w:val="00763139"/>
    <w:rsid w:val="00764744"/>
    <w:rsid w:val="00764E16"/>
    <w:rsid w:val="00765260"/>
    <w:rsid w:val="00765485"/>
    <w:rsid w:val="0076639B"/>
    <w:rsid w:val="00766734"/>
    <w:rsid w:val="00766F80"/>
    <w:rsid w:val="00770F37"/>
    <w:rsid w:val="007711A0"/>
    <w:rsid w:val="007716F0"/>
    <w:rsid w:val="00771D7B"/>
    <w:rsid w:val="00772D5E"/>
    <w:rsid w:val="007731DE"/>
    <w:rsid w:val="007733DC"/>
    <w:rsid w:val="0077463E"/>
    <w:rsid w:val="00775E1A"/>
    <w:rsid w:val="00776928"/>
    <w:rsid w:val="00776E0F"/>
    <w:rsid w:val="00777056"/>
    <w:rsid w:val="007773BA"/>
    <w:rsid w:val="007774B1"/>
    <w:rsid w:val="00777BE1"/>
    <w:rsid w:val="007833D8"/>
    <w:rsid w:val="00783915"/>
    <w:rsid w:val="00784ACD"/>
    <w:rsid w:val="00785677"/>
    <w:rsid w:val="00786F16"/>
    <w:rsid w:val="00786F6C"/>
    <w:rsid w:val="0078735B"/>
    <w:rsid w:val="00787C67"/>
    <w:rsid w:val="00791B79"/>
    <w:rsid w:val="00791BD7"/>
    <w:rsid w:val="007930A1"/>
    <w:rsid w:val="007933F7"/>
    <w:rsid w:val="0079352F"/>
    <w:rsid w:val="00796217"/>
    <w:rsid w:val="00796E20"/>
    <w:rsid w:val="00796ECA"/>
    <w:rsid w:val="007972D5"/>
    <w:rsid w:val="00797C32"/>
    <w:rsid w:val="007A07DA"/>
    <w:rsid w:val="007A1169"/>
    <w:rsid w:val="007A11E8"/>
    <w:rsid w:val="007A12E7"/>
    <w:rsid w:val="007A217C"/>
    <w:rsid w:val="007A3652"/>
    <w:rsid w:val="007A5B33"/>
    <w:rsid w:val="007A738B"/>
    <w:rsid w:val="007B0914"/>
    <w:rsid w:val="007B0FDC"/>
    <w:rsid w:val="007B1374"/>
    <w:rsid w:val="007B1BC7"/>
    <w:rsid w:val="007B1DA6"/>
    <w:rsid w:val="007B295C"/>
    <w:rsid w:val="007B32E5"/>
    <w:rsid w:val="007B3DB9"/>
    <w:rsid w:val="007B3E03"/>
    <w:rsid w:val="007B5103"/>
    <w:rsid w:val="007B516C"/>
    <w:rsid w:val="007B589F"/>
    <w:rsid w:val="007B6186"/>
    <w:rsid w:val="007B6567"/>
    <w:rsid w:val="007B6A0E"/>
    <w:rsid w:val="007B6A1B"/>
    <w:rsid w:val="007B72D3"/>
    <w:rsid w:val="007B73BC"/>
    <w:rsid w:val="007C1838"/>
    <w:rsid w:val="007C20B9"/>
    <w:rsid w:val="007C2D96"/>
    <w:rsid w:val="007C3F03"/>
    <w:rsid w:val="007C40BD"/>
    <w:rsid w:val="007C4649"/>
    <w:rsid w:val="007C4EFB"/>
    <w:rsid w:val="007C6978"/>
    <w:rsid w:val="007C6A72"/>
    <w:rsid w:val="007C7301"/>
    <w:rsid w:val="007C7859"/>
    <w:rsid w:val="007C7C93"/>
    <w:rsid w:val="007C7F28"/>
    <w:rsid w:val="007D00B8"/>
    <w:rsid w:val="007D1466"/>
    <w:rsid w:val="007D1710"/>
    <w:rsid w:val="007D1C6B"/>
    <w:rsid w:val="007D21F0"/>
    <w:rsid w:val="007D2BDE"/>
    <w:rsid w:val="007D2FB6"/>
    <w:rsid w:val="007D3784"/>
    <w:rsid w:val="007D38D1"/>
    <w:rsid w:val="007D3A93"/>
    <w:rsid w:val="007D49EB"/>
    <w:rsid w:val="007D542C"/>
    <w:rsid w:val="007D5E1C"/>
    <w:rsid w:val="007D6064"/>
    <w:rsid w:val="007D6B34"/>
    <w:rsid w:val="007E0DE2"/>
    <w:rsid w:val="007E10A4"/>
    <w:rsid w:val="007E3B98"/>
    <w:rsid w:val="007E417A"/>
    <w:rsid w:val="007E5D79"/>
    <w:rsid w:val="007E6A94"/>
    <w:rsid w:val="007F31B6"/>
    <w:rsid w:val="007F3696"/>
    <w:rsid w:val="007F499C"/>
    <w:rsid w:val="007F53AC"/>
    <w:rsid w:val="007F546C"/>
    <w:rsid w:val="007F5DE5"/>
    <w:rsid w:val="007F625F"/>
    <w:rsid w:val="007F665E"/>
    <w:rsid w:val="007F6E2C"/>
    <w:rsid w:val="007F7D74"/>
    <w:rsid w:val="00800412"/>
    <w:rsid w:val="00801503"/>
    <w:rsid w:val="008016E8"/>
    <w:rsid w:val="00802560"/>
    <w:rsid w:val="0080587B"/>
    <w:rsid w:val="00806153"/>
    <w:rsid w:val="00806468"/>
    <w:rsid w:val="00806577"/>
    <w:rsid w:val="008113E6"/>
    <w:rsid w:val="008119CA"/>
    <w:rsid w:val="00811BBF"/>
    <w:rsid w:val="00812891"/>
    <w:rsid w:val="008130C4"/>
    <w:rsid w:val="00814129"/>
    <w:rsid w:val="008155F0"/>
    <w:rsid w:val="00815825"/>
    <w:rsid w:val="00815B1A"/>
    <w:rsid w:val="00815FB3"/>
    <w:rsid w:val="00816735"/>
    <w:rsid w:val="0081674B"/>
    <w:rsid w:val="00816ED8"/>
    <w:rsid w:val="00820141"/>
    <w:rsid w:val="00820E0C"/>
    <w:rsid w:val="00821E40"/>
    <w:rsid w:val="00823275"/>
    <w:rsid w:val="0082366F"/>
    <w:rsid w:val="00825E3A"/>
    <w:rsid w:val="008303F8"/>
    <w:rsid w:val="00831451"/>
    <w:rsid w:val="00833815"/>
    <w:rsid w:val="008338A2"/>
    <w:rsid w:val="00835AD3"/>
    <w:rsid w:val="00835C44"/>
    <w:rsid w:val="00835EFF"/>
    <w:rsid w:val="00837E78"/>
    <w:rsid w:val="00840093"/>
    <w:rsid w:val="0084073F"/>
    <w:rsid w:val="00841AA9"/>
    <w:rsid w:val="008441AD"/>
    <w:rsid w:val="00845E22"/>
    <w:rsid w:val="00846D36"/>
    <w:rsid w:val="008474FE"/>
    <w:rsid w:val="00850D61"/>
    <w:rsid w:val="0085232E"/>
    <w:rsid w:val="00852A49"/>
    <w:rsid w:val="00853A25"/>
    <w:rsid w:val="00853A5D"/>
    <w:rsid w:val="00853EE4"/>
    <w:rsid w:val="00854770"/>
    <w:rsid w:val="00855194"/>
    <w:rsid w:val="00855535"/>
    <w:rsid w:val="00857C5A"/>
    <w:rsid w:val="00857FEB"/>
    <w:rsid w:val="00860996"/>
    <w:rsid w:val="0086104E"/>
    <w:rsid w:val="00861BD1"/>
    <w:rsid w:val="0086255E"/>
    <w:rsid w:val="008633F0"/>
    <w:rsid w:val="00863F81"/>
    <w:rsid w:val="00864136"/>
    <w:rsid w:val="00866377"/>
    <w:rsid w:val="00867D9D"/>
    <w:rsid w:val="00870AEE"/>
    <w:rsid w:val="008726E5"/>
    <w:rsid w:val="00872C54"/>
    <w:rsid w:val="00872E0A"/>
    <w:rsid w:val="00873594"/>
    <w:rsid w:val="00874A99"/>
    <w:rsid w:val="00875285"/>
    <w:rsid w:val="00877014"/>
    <w:rsid w:val="0087721E"/>
    <w:rsid w:val="008775DA"/>
    <w:rsid w:val="0088070F"/>
    <w:rsid w:val="00881A6F"/>
    <w:rsid w:val="00882DF0"/>
    <w:rsid w:val="00883F59"/>
    <w:rsid w:val="00884B62"/>
    <w:rsid w:val="00884F4C"/>
    <w:rsid w:val="0088529C"/>
    <w:rsid w:val="00887618"/>
    <w:rsid w:val="00887903"/>
    <w:rsid w:val="008915A3"/>
    <w:rsid w:val="0089176D"/>
    <w:rsid w:val="0089270A"/>
    <w:rsid w:val="0089300A"/>
    <w:rsid w:val="00893AF6"/>
    <w:rsid w:val="00894965"/>
    <w:rsid w:val="00894BC4"/>
    <w:rsid w:val="008955ED"/>
    <w:rsid w:val="0089653C"/>
    <w:rsid w:val="008972F7"/>
    <w:rsid w:val="00897D1B"/>
    <w:rsid w:val="008A18C7"/>
    <w:rsid w:val="008A23F9"/>
    <w:rsid w:val="008A28A8"/>
    <w:rsid w:val="008A419F"/>
    <w:rsid w:val="008A52A6"/>
    <w:rsid w:val="008A5B32"/>
    <w:rsid w:val="008A5D60"/>
    <w:rsid w:val="008A5FB3"/>
    <w:rsid w:val="008A74C5"/>
    <w:rsid w:val="008B0B15"/>
    <w:rsid w:val="008B15AB"/>
    <w:rsid w:val="008B2029"/>
    <w:rsid w:val="008B2EE4"/>
    <w:rsid w:val="008B3821"/>
    <w:rsid w:val="008B4D3D"/>
    <w:rsid w:val="008B57C7"/>
    <w:rsid w:val="008B588D"/>
    <w:rsid w:val="008B59D9"/>
    <w:rsid w:val="008B6FB8"/>
    <w:rsid w:val="008C0718"/>
    <w:rsid w:val="008C1F22"/>
    <w:rsid w:val="008C2F92"/>
    <w:rsid w:val="008C589D"/>
    <w:rsid w:val="008C5EC3"/>
    <w:rsid w:val="008C6804"/>
    <w:rsid w:val="008C6D51"/>
    <w:rsid w:val="008D2846"/>
    <w:rsid w:val="008D3CBD"/>
    <w:rsid w:val="008D3F63"/>
    <w:rsid w:val="008D4236"/>
    <w:rsid w:val="008D462F"/>
    <w:rsid w:val="008D530B"/>
    <w:rsid w:val="008D5C45"/>
    <w:rsid w:val="008D61B6"/>
    <w:rsid w:val="008D674B"/>
    <w:rsid w:val="008D69E7"/>
    <w:rsid w:val="008D6DCF"/>
    <w:rsid w:val="008E1906"/>
    <w:rsid w:val="008E3A87"/>
    <w:rsid w:val="008E4376"/>
    <w:rsid w:val="008E5BDE"/>
    <w:rsid w:val="008E70D4"/>
    <w:rsid w:val="008E7A0A"/>
    <w:rsid w:val="008E7B49"/>
    <w:rsid w:val="008F0383"/>
    <w:rsid w:val="008F0AF3"/>
    <w:rsid w:val="008F0DB7"/>
    <w:rsid w:val="008F3A37"/>
    <w:rsid w:val="008F4183"/>
    <w:rsid w:val="008F4BA1"/>
    <w:rsid w:val="008F59F6"/>
    <w:rsid w:val="00900719"/>
    <w:rsid w:val="00900BF2"/>
    <w:rsid w:val="00900C49"/>
    <w:rsid w:val="009017AC"/>
    <w:rsid w:val="00902986"/>
    <w:rsid w:val="00902A9A"/>
    <w:rsid w:val="00904A1C"/>
    <w:rsid w:val="00905030"/>
    <w:rsid w:val="00905499"/>
    <w:rsid w:val="00905E5F"/>
    <w:rsid w:val="00906490"/>
    <w:rsid w:val="00910104"/>
    <w:rsid w:val="009111B2"/>
    <w:rsid w:val="00913B2A"/>
    <w:rsid w:val="00913C33"/>
    <w:rsid w:val="009151F5"/>
    <w:rsid w:val="009157C5"/>
    <w:rsid w:val="00916891"/>
    <w:rsid w:val="00917A07"/>
    <w:rsid w:val="0092150D"/>
    <w:rsid w:val="00922583"/>
    <w:rsid w:val="00924AE1"/>
    <w:rsid w:val="00924D07"/>
    <w:rsid w:val="0092575A"/>
    <w:rsid w:val="009257ED"/>
    <w:rsid w:val="009267AE"/>
    <w:rsid w:val="009269B1"/>
    <w:rsid w:val="00926F2E"/>
    <w:rsid w:val="0092724D"/>
    <w:rsid w:val="009272B3"/>
    <w:rsid w:val="009315BE"/>
    <w:rsid w:val="00931A8C"/>
    <w:rsid w:val="0093338F"/>
    <w:rsid w:val="00933DF3"/>
    <w:rsid w:val="00937BD9"/>
    <w:rsid w:val="009402E2"/>
    <w:rsid w:val="0094530B"/>
    <w:rsid w:val="009458A3"/>
    <w:rsid w:val="00945B6A"/>
    <w:rsid w:val="00946495"/>
    <w:rsid w:val="00946E01"/>
    <w:rsid w:val="00946F5F"/>
    <w:rsid w:val="009472E7"/>
    <w:rsid w:val="00947578"/>
    <w:rsid w:val="009509BB"/>
    <w:rsid w:val="00950E2C"/>
    <w:rsid w:val="00951D50"/>
    <w:rsid w:val="009525EB"/>
    <w:rsid w:val="00952966"/>
    <w:rsid w:val="0095470B"/>
    <w:rsid w:val="00954874"/>
    <w:rsid w:val="00954972"/>
    <w:rsid w:val="00954D01"/>
    <w:rsid w:val="0095615A"/>
    <w:rsid w:val="00956396"/>
    <w:rsid w:val="00957319"/>
    <w:rsid w:val="0096087B"/>
    <w:rsid w:val="00961400"/>
    <w:rsid w:val="00961B67"/>
    <w:rsid w:val="00963646"/>
    <w:rsid w:val="00964CD1"/>
    <w:rsid w:val="00965120"/>
    <w:rsid w:val="0096632D"/>
    <w:rsid w:val="00966E61"/>
    <w:rsid w:val="00966FCE"/>
    <w:rsid w:val="00967124"/>
    <w:rsid w:val="009671C7"/>
    <w:rsid w:val="00967335"/>
    <w:rsid w:val="0097097B"/>
    <w:rsid w:val="009718C7"/>
    <w:rsid w:val="009749BF"/>
    <w:rsid w:val="0097559F"/>
    <w:rsid w:val="009761EA"/>
    <w:rsid w:val="00976817"/>
    <w:rsid w:val="0097761E"/>
    <w:rsid w:val="00980611"/>
    <w:rsid w:val="00980E42"/>
    <w:rsid w:val="00982454"/>
    <w:rsid w:val="00982CF0"/>
    <w:rsid w:val="00983161"/>
    <w:rsid w:val="009847E3"/>
    <w:rsid w:val="00984810"/>
    <w:rsid w:val="009853E1"/>
    <w:rsid w:val="00986E6B"/>
    <w:rsid w:val="00990032"/>
    <w:rsid w:val="00990B19"/>
    <w:rsid w:val="00991003"/>
    <w:rsid w:val="0099153B"/>
    <w:rsid w:val="00991769"/>
    <w:rsid w:val="0099232C"/>
    <w:rsid w:val="009928AE"/>
    <w:rsid w:val="00992AEB"/>
    <w:rsid w:val="00994386"/>
    <w:rsid w:val="00994791"/>
    <w:rsid w:val="00994A3D"/>
    <w:rsid w:val="009A03F1"/>
    <w:rsid w:val="009A13D8"/>
    <w:rsid w:val="009A279E"/>
    <w:rsid w:val="009A2BC6"/>
    <w:rsid w:val="009A3015"/>
    <w:rsid w:val="009A3490"/>
    <w:rsid w:val="009A528A"/>
    <w:rsid w:val="009A5872"/>
    <w:rsid w:val="009A5CC2"/>
    <w:rsid w:val="009A6471"/>
    <w:rsid w:val="009A71AD"/>
    <w:rsid w:val="009A7E51"/>
    <w:rsid w:val="009B0A6F"/>
    <w:rsid w:val="009B0A94"/>
    <w:rsid w:val="009B163B"/>
    <w:rsid w:val="009B1975"/>
    <w:rsid w:val="009B2AE8"/>
    <w:rsid w:val="009B2B45"/>
    <w:rsid w:val="009B302F"/>
    <w:rsid w:val="009B3493"/>
    <w:rsid w:val="009B5622"/>
    <w:rsid w:val="009B59E9"/>
    <w:rsid w:val="009B70AA"/>
    <w:rsid w:val="009B7B81"/>
    <w:rsid w:val="009C1A3D"/>
    <w:rsid w:val="009C1CB1"/>
    <w:rsid w:val="009C25F2"/>
    <w:rsid w:val="009C2795"/>
    <w:rsid w:val="009C5E77"/>
    <w:rsid w:val="009C6316"/>
    <w:rsid w:val="009C7A7E"/>
    <w:rsid w:val="009C7DBA"/>
    <w:rsid w:val="009D02E8"/>
    <w:rsid w:val="009D45FB"/>
    <w:rsid w:val="009D51D0"/>
    <w:rsid w:val="009D70A4"/>
    <w:rsid w:val="009D7A52"/>
    <w:rsid w:val="009D7B14"/>
    <w:rsid w:val="009E08D1"/>
    <w:rsid w:val="009E1B95"/>
    <w:rsid w:val="009E496F"/>
    <w:rsid w:val="009E4B0D"/>
    <w:rsid w:val="009E5250"/>
    <w:rsid w:val="009E7A69"/>
    <w:rsid w:val="009E7F92"/>
    <w:rsid w:val="009F00D0"/>
    <w:rsid w:val="009F02A3"/>
    <w:rsid w:val="009F2F27"/>
    <w:rsid w:val="009F34AA"/>
    <w:rsid w:val="009F6608"/>
    <w:rsid w:val="009F6BCB"/>
    <w:rsid w:val="009F7B78"/>
    <w:rsid w:val="00A0045C"/>
    <w:rsid w:val="00A0057A"/>
    <w:rsid w:val="00A01ABB"/>
    <w:rsid w:val="00A02FA1"/>
    <w:rsid w:val="00A04071"/>
    <w:rsid w:val="00A04CCE"/>
    <w:rsid w:val="00A04D9A"/>
    <w:rsid w:val="00A053A9"/>
    <w:rsid w:val="00A053DA"/>
    <w:rsid w:val="00A05FF5"/>
    <w:rsid w:val="00A06D1A"/>
    <w:rsid w:val="00A07421"/>
    <w:rsid w:val="00A0759F"/>
    <w:rsid w:val="00A0776B"/>
    <w:rsid w:val="00A1084B"/>
    <w:rsid w:val="00A10FB9"/>
    <w:rsid w:val="00A11421"/>
    <w:rsid w:val="00A11FD8"/>
    <w:rsid w:val="00A1265E"/>
    <w:rsid w:val="00A1389F"/>
    <w:rsid w:val="00A13C1B"/>
    <w:rsid w:val="00A145B9"/>
    <w:rsid w:val="00A1477B"/>
    <w:rsid w:val="00A14996"/>
    <w:rsid w:val="00A157B1"/>
    <w:rsid w:val="00A160E5"/>
    <w:rsid w:val="00A20B4F"/>
    <w:rsid w:val="00A20EF6"/>
    <w:rsid w:val="00A21471"/>
    <w:rsid w:val="00A2194E"/>
    <w:rsid w:val="00A22229"/>
    <w:rsid w:val="00A226A9"/>
    <w:rsid w:val="00A23094"/>
    <w:rsid w:val="00A235CF"/>
    <w:rsid w:val="00A237B5"/>
    <w:rsid w:val="00A23F36"/>
    <w:rsid w:val="00A24442"/>
    <w:rsid w:val="00A252B9"/>
    <w:rsid w:val="00A26987"/>
    <w:rsid w:val="00A27F9A"/>
    <w:rsid w:val="00A305B0"/>
    <w:rsid w:val="00A314FC"/>
    <w:rsid w:val="00A31C73"/>
    <w:rsid w:val="00A323B0"/>
    <w:rsid w:val="00A32577"/>
    <w:rsid w:val="00A328E2"/>
    <w:rsid w:val="00A330BB"/>
    <w:rsid w:val="00A3314F"/>
    <w:rsid w:val="00A33E96"/>
    <w:rsid w:val="00A34ACD"/>
    <w:rsid w:val="00A34C69"/>
    <w:rsid w:val="00A35FBE"/>
    <w:rsid w:val="00A36AD9"/>
    <w:rsid w:val="00A40354"/>
    <w:rsid w:val="00A40775"/>
    <w:rsid w:val="00A40A7D"/>
    <w:rsid w:val="00A4159C"/>
    <w:rsid w:val="00A41C36"/>
    <w:rsid w:val="00A425CF"/>
    <w:rsid w:val="00A4315D"/>
    <w:rsid w:val="00A44882"/>
    <w:rsid w:val="00A45125"/>
    <w:rsid w:val="00A4779E"/>
    <w:rsid w:val="00A47AE3"/>
    <w:rsid w:val="00A500DE"/>
    <w:rsid w:val="00A5054C"/>
    <w:rsid w:val="00A513A9"/>
    <w:rsid w:val="00A52440"/>
    <w:rsid w:val="00A53865"/>
    <w:rsid w:val="00A539C7"/>
    <w:rsid w:val="00A53CCC"/>
    <w:rsid w:val="00A54715"/>
    <w:rsid w:val="00A54DCA"/>
    <w:rsid w:val="00A56F8E"/>
    <w:rsid w:val="00A57691"/>
    <w:rsid w:val="00A6061C"/>
    <w:rsid w:val="00A61180"/>
    <w:rsid w:val="00A6286C"/>
    <w:rsid w:val="00A62D44"/>
    <w:rsid w:val="00A63987"/>
    <w:rsid w:val="00A669FC"/>
    <w:rsid w:val="00A66DD1"/>
    <w:rsid w:val="00A67263"/>
    <w:rsid w:val="00A7161C"/>
    <w:rsid w:val="00A733F6"/>
    <w:rsid w:val="00A738AD"/>
    <w:rsid w:val="00A74B47"/>
    <w:rsid w:val="00A764DB"/>
    <w:rsid w:val="00A77AA3"/>
    <w:rsid w:val="00A82147"/>
    <w:rsid w:val="00A8236D"/>
    <w:rsid w:val="00A828BD"/>
    <w:rsid w:val="00A82A2C"/>
    <w:rsid w:val="00A83BB6"/>
    <w:rsid w:val="00A83DE8"/>
    <w:rsid w:val="00A8449A"/>
    <w:rsid w:val="00A854EB"/>
    <w:rsid w:val="00A85EFC"/>
    <w:rsid w:val="00A86901"/>
    <w:rsid w:val="00A872E5"/>
    <w:rsid w:val="00A913E8"/>
    <w:rsid w:val="00A91406"/>
    <w:rsid w:val="00A91E22"/>
    <w:rsid w:val="00A92DD1"/>
    <w:rsid w:val="00A92EAA"/>
    <w:rsid w:val="00A945B7"/>
    <w:rsid w:val="00A94B9A"/>
    <w:rsid w:val="00A96556"/>
    <w:rsid w:val="00A96DBA"/>
    <w:rsid w:val="00A96E65"/>
    <w:rsid w:val="00A96ECE"/>
    <w:rsid w:val="00A97079"/>
    <w:rsid w:val="00A97783"/>
    <w:rsid w:val="00A97C72"/>
    <w:rsid w:val="00AA1160"/>
    <w:rsid w:val="00AA1673"/>
    <w:rsid w:val="00AA310B"/>
    <w:rsid w:val="00AA4130"/>
    <w:rsid w:val="00AA4226"/>
    <w:rsid w:val="00AA4688"/>
    <w:rsid w:val="00AA4E3F"/>
    <w:rsid w:val="00AA63D4"/>
    <w:rsid w:val="00AA674A"/>
    <w:rsid w:val="00AB06E8"/>
    <w:rsid w:val="00AB1A4F"/>
    <w:rsid w:val="00AB1CD3"/>
    <w:rsid w:val="00AB352F"/>
    <w:rsid w:val="00AB402F"/>
    <w:rsid w:val="00AB46AC"/>
    <w:rsid w:val="00AB5A7E"/>
    <w:rsid w:val="00AB7124"/>
    <w:rsid w:val="00AC016E"/>
    <w:rsid w:val="00AC05F5"/>
    <w:rsid w:val="00AC0792"/>
    <w:rsid w:val="00AC274B"/>
    <w:rsid w:val="00AC2A0F"/>
    <w:rsid w:val="00AC4764"/>
    <w:rsid w:val="00AC6936"/>
    <w:rsid w:val="00AC6B76"/>
    <w:rsid w:val="00AC6D36"/>
    <w:rsid w:val="00AD0CBA"/>
    <w:rsid w:val="00AD11B4"/>
    <w:rsid w:val="00AD13DF"/>
    <w:rsid w:val="00AD26E2"/>
    <w:rsid w:val="00AD391B"/>
    <w:rsid w:val="00AD4A63"/>
    <w:rsid w:val="00AD56B1"/>
    <w:rsid w:val="00AD6AD4"/>
    <w:rsid w:val="00AD784C"/>
    <w:rsid w:val="00AE126A"/>
    <w:rsid w:val="00AE12EB"/>
    <w:rsid w:val="00AE13CF"/>
    <w:rsid w:val="00AE1BAE"/>
    <w:rsid w:val="00AE2432"/>
    <w:rsid w:val="00AE3005"/>
    <w:rsid w:val="00AE3BD5"/>
    <w:rsid w:val="00AE3C07"/>
    <w:rsid w:val="00AE4AA9"/>
    <w:rsid w:val="00AE59A0"/>
    <w:rsid w:val="00AE69CE"/>
    <w:rsid w:val="00AE7145"/>
    <w:rsid w:val="00AE7BD9"/>
    <w:rsid w:val="00AF0C31"/>
    <w:rsid w:val="00AF0C57"/>
    <w:rsid w:val="00AF19DB"/>
    <w:rsid w:val="00AF1DBF"/>
    <w:rsid w:val="00AF26F3"/>
    <w:rsid w:val="00AF5388"/>
    <w:rsid w:val="00AF5F04"/>
    <w:rsid w:val="00AF633B"/>
    <w:rsid w:val="00AF78D5"/>
    <w:rsid w:val="00B00672"/>
    <w:rsid w:val="00B00A45"/>
    <w:rsid w:val="00B01B4D"/>
    <w:rsid w:val="00B04489"/>
    <w:rsid w:val="00B04DD2"/>
    <w:rsid w:val="00B060A9"/>
    <w:rsid w:val="00B06571"/>
    <w:rsid w:val="00B068BA"/>
    <w:rsid w:val="00B07217"/>
    <w:rsid w:val="00B11390"/>
    <w:rsid w:val="00B1168F"/>
    <w:rsid w:val="00B1264D"/>
    <w:rsid w:val="00B1287D"/>
    <w:rsid w:val="00B13851"/>
    <w:rsid w:val="00B13B1C"/>
    <w:rsid w:val="00B147FE"/>
    <w:rsid w:val="00B14B5F"/>
    <w:rsid w:val="00B14B75"/>
    <w:rsid w:val="00B17012"/>
    <w:rsid w:val="00B219EF"/>
    <w:rsid w:val="00B21F90"/>
    <w:rsid w:val="00B22291"/>
    <w:rsid w:val="00B23086"/>
    <w:rsid w:val="00B236C8"/>
    <w:rsid w:val="00B23F9A"/>
    <w:rsid w:val="00B2417B"/>
    <w:rsid w:val="00B24E6F"/>
    <w:rsid w:val="00B2541B"/>
    <w:rsid w:val="00B254F8"/>
    <w:rsid w:val="00B2568B"/>
    <w:rsid w:val="00B266A7"/>
    <w:rsid w:val="00B26CB5"/>
    <w:rsid w:val="00B2752E"/>
    <w:rsid w:val="00B307CC"/>
    <w:rsid w:val="00B30AFD"/>
    <w:rsid w:val="00B326B7"/>
    <w:rsid w:val="00B33B2D"/>
    <w:rsid w:val="00B34B9B"/>
    <w:rsid w:val="00B35326"/>
    <w:rsid w:val="00B3588E"/>
    <w:rsid w:val="00B40860"/>
    <w:rsid w:val="00B40CEA"/>
    <w:rsid w:val="00B41387"/>
    <w:rsid w:val="00B4198F"/>
    <w:rsid w:val="00B41F09"/>
    <w:rsid w:val="00B41F3D"/>
    <w:rsid w:val="00B431E8"/>
    <w:rsid w:val="00B43447"/>
    <w:rsid w:val="00B43FC2"/>
    <w:rsid w:val="00B44E31"/>
    <w:rsid w:val="00B45141"/>
    <w:rsid w:val="00B45A39"/>
    <w:rsid w:val="00B472F4"/>
    <w:rsid w:val="00B474E3"/>
    <w:rsid w:val="00B478D8"/>
    <w:rsid w:val="00B519CD"/>
    <w:rsid w:val="00B521CF"/>
    <w:rsid w:val="00B52497"/>
    <w:rsid w:val="00B5273A"/>
    <w:rsid w:val="00B53E1A"/>
    <w:rsid w:val="00B5665A"/>
    <w:rsid w:val="00B56978"/>
    <w:rsid w:val="00B56F83"/>
    <w:rsid w:val="00B57329"/>
    <w:rsid w:val="00B60E61"/>
    <w:rsid w:val="00B62B50"/>
    <w:rsid w:val="00B63570"/>
    <w:rsid w:val="00B635B7"/>
    <w:rsid w:val="00B63AE8"/>
    <w:rsid w:val="00B65950"/>
    <w:rsid w:val="00B667E9"/>
    <w:rsid w:val="00B669DA"/>
    <w:rsid w:val="00B66D15"/>
    <w:rsid w:val="00B66D83"/>
    <w:rsid w:val="00B672C0"/>
    <w:rsid w:val="00B676FD"/>
    <w:rsid w:val="00B678B6"/>
    <w:rsid w:val="00B70042"/>
    <w:rsid w:val="00B706E8"/>
    <w:rsid w:val="00B71FC9"/>
    <w:rsid w:val="00B723B6"/>
    <w:rsid w:val="00B73AFC"/>
    <w:rsid w:val="00B75565"/>
    <w:rsid w:val="00B75646"/>
    <w:rsid w:val="00B75B66"/>
    <w:rsid w:val="00B7629E"/>
    <w:rsid w:val="00B769B6"/>
    <w:rsid w:val="00B80717"/>
    <w:rsid w:val="00B81268"/>
    <w:rsid w:val="00B85DCF"/>
    <w:rsid w:val="00B86492"/>
    <w:rsid w:val="00B86740"/>
    <w:rsid w:val="00B872CB"/>
    <w:rsid w:val="00B90729"/>
    <w:rsid w:val="00B907DA"/>
    <w:rsid w:val="00B91FFE"/>
    <w:rsid w:val="00B94C99"/>
    <w:rsid w:val="00B950BC"/>
    <w:rsid w:val="00B95AB9"/>
    <w:rsid w:val="00B9714C"/>
    <w:rsid w:val="00BA1182"/>
    <w:rsid w:val="00BA2006"/>
    <w:rsid w:val="00BA212A"/>
    <w:rsid w:val="00BA243E"/>
    <w:rsid w:val="00BA29AD"/>
    <w:rsid w:val="00BA33CF"/>
    <w:rsid w:val="00BA3F8D"/>
    <w:rsid w:val="00BB102F"/>
    <w:rsid w:val="00BB1D17"/>
    <w:rsid w:val="00BB43C6"/>
    <w:rsid w:val="00BB7A10"/>
    <w:rsid w:val="00BC08A8"/>
    <w:rsid w:val="00BC0BCA"/>
    <w:rsid w:val="00BC1A56"/>
    <w:rsid w:val="00BC1C1B"/>
    <w:rsid w:val="00BC2900"/>
    <w:rsid w:val="00BC2CF3"/>
    <w:rsid w:val="00BC4718"/>
    <w:rsid w:val="00BC60BE"/>
    <w:rsid w:val="00BC6BC1"/>
    <w:rsid w:val="00BC7468"/>
    <w:rsid w:val="00BC7D4F"/>
    <w:rsid w:val="00BC7ED7"/>
    <w:rsid w:val="00BD21D3"/>
    <w:rsid w:val="00BD2850"/>
    <w:rsid w:val="00BD3257"/>
    <w:rsid w:val="00BD3E72"/>
    <w:rsid w:val="00BD3EC5"/>
    <w:rsid w:val="00BD3ED0"/>
    <w:rsid w:val="00BD4BB0"/>
    <w:rsid w:val="00BD56F0"/>
    <w:rsid w:val="00BD5CF2"/>
    <w:rsid w:val="00BD6049"/>
    <w:rsid w:val="00BD622C"/>
    <w:rsid w:val="00BD7D2E"/>
    <w:rsid w:val="00BE076C"/>
    <w:rsid w:val="00BE28D2"/>
    <w:rsid w:val="00BE2A68"/>
    <w:rsid w:val="00BE4A64"/>
    <w:rsid w:val="00BE5E43"/>
    <w:rsid w:val="00BE6D48"/>
    <w:rsid w:val="00BF174F"/>
    <w:rsid w:val="00BF23CE"/>
    <w:rsid w:val="00BF2BAE"/>
    <w:rsid w:val="00BF30C8"/>
    <w:rsid w:val="00BF3644"/>
    <w:rsid w:val="00BF486E"/>
    <w:rsid w:val="00BF557D"/>
    <w:rsid w:val="00BF6B9F"/>
    <w:rsid w:val="00BF71A4"/>
    <w:rsid w:val="00BF7A52"/>
    <w:rsid w:val="00BF7F58"/>
    <w:rsid w:val="00C00457"/>
    <w:rsid w:val="00C00A19"/>
    <w:rsid w:val="00C00F61"/>
    <w:rsid w:val="00C011D3"/>
    <w:rsid w:val="00C01381"/>
    <w:rsid w:val="00C019B4"/>
    <w:rsid w:val="00C01AB1"/>
    <w:rsid w:val="00C026A0"/>
    <w:rsid w:val="00C02F1B"/>
    <w:rsid w:val="00C03EA4"/>
    <w:rsid w:val="00C04F42"/>
    <w:rsid w:val="00C04F6F"/>
    <w:rsid w:val="00C06104"/>
    <w:rsid w:val="00C06137"/>
    <w:rsid w:val="00C06929"/>
    <w:rsid w:val="00C06B94"/>
    <w:rsid w:val="00C06D7B"/>
    <w:rsid w:val="00C073C9"/>
    <w:rsid w:val="00C079B8"/>
    <w:rsid w:val="00C07FE6"/>
    <w:rsid w:val="00C10037"/>
    <w:rsid w:val="00C10B76"/>
    <w:rsid w:val="00C11241"/>
    <w:rsid w:val="00C123EA"/>
    <w:rsid w:val="00C12A49"/>
    <w:rsid w:val="00C12D1D"/>
    <w:rsid w:val="00C12D62"/>
    <w:rsid w:val="00C133EE"/>
    <w:rsid w:val="00C13683"/>
    <w:rsid w:val="00C149D0"/>
    <w:rsid w:val="00C15736"/>
    <w:rsid w:val="00C16273"/>
    <w:rsid w:val="00C17CFC"/>
    <w:rsid w:val="00C20012"/>
    <w:rsid w:val="00C21BBF"/>
    <w:rsid w:val="00C231A0"/>
    <w:rsid w:val="00C23417"/>
    <w:rsid w:val="00C2361E"/>
    <w:rsid w:val="00C2370A"/>
    <w:rsid w:val="00C2650D"/>
    <w:rsid w:val="00C26588"/>
    <w:rsid w:val="00C267E5"/>
    <w:rsid w:val="00C26F39"/>
    <w:rsid w:val="00C27DE9"/>
    <w:rsid w:val="00C301CB"/>
    <w:rsid w:val="00C3174C"/>
    <w:rsid w:val="00C32510"/>
    <w:rsid w:val="00C32989"/>
    <w:rsid w:val="00C33388"/>
    <w:rsid w:val="00C35484"/>
    <w:rsid w:val="00C377B0"/>
    <w:rsid w:val="00C41010"/>
    <w:rsid w:val="00C4173A"/>
    <w:rsid w:val="00C41A33"/>
    <w:rsid w:val="00C425B6"/>
    <w:rsid w:val="00C42756"/>
    <w:rsid w:val="00C42CC6"/>
    <w:rsid w:val="00C44141"/>
    <w:rsid w:val="00C45932"/>
    <w:rsid w:val="00C47399"/>
    <w:rsid w:val="00C476A3"/>
    <w:rsid w:val="00C476A6"/>
    <w:rsid w:val="00C50DED"/>
    <w:rsid w:val="00C52217"/>
    <w:rsid w:val="00C52F1E"/>
    <w:rsid w:val="00C535FE"/>
    <w:rsid w:val="00C55687"/>
    <w:rsid w:val="00C602FF"/>
    <w:rsid w:val="00C6048E"/>
    <w:rsid w:val="00C60B56"/>
    <w:rsid w:val="00C61174"/>
    <w:rsid w:val="00C6148F"/>
    <w:rsid w:val="00C621B1"/>
    <w:rsid w:val="00C6240D"/>
    <w:rsid w:val="00C62F7A"/>
    <w:rsid w:val="00C63B9C"/>
    <w:rsid w:val="00C64B9A"/>
    <w:rsid w:val="00C656D4"/>
    <w:rsid w:val="00C657A2"/>
    <w:rsid w:val="00C65D96"/>
    <w:rsid w:val="00C6682F"/>
    <w:rsid w:val="00C66D22"/>
    <w:rsid w:val="00C67BF4"/>
    <w:rsid w:val="00C7275E"/>
    <w:rsid w:val="00C730A5"/>
    <w:rsid w:val="00C739C7"/>
    <w:rsid w:val="00C74C5D"/>
    <w:rsid w:val="00C751A2"/>
    <w:rsid w:val="00C769F9"/>
    <w:rsid w:val="00C77079"/>
    <w:rsid w:val="00C80FB0"/>
    <w:rsid w:val="00C82C3D"/>
    <w:rsid w:val="00C83303"/>
    <w:rsid w:val="00C84795"/>
    <w:rsid w:val="00C863C4"/>
    <w:rsid w:val="00C87102"/>
    <w:rsid w:val="00C90CFC"/>
    <w:rsid w:val="00C920EA"/>
    <w:rsid w:val="00C92801"/>
    <w:rsid w:val="00C93334"/>
    <w:rsid w:val="00C93C3E"/>
    <w:rsid w:val="00C947DC"/>
    <w:rsid w:val="00C96699"/>
    <w:rsid w:val="00C96CB2"/>
    <w:rsid w:val="00C975BB"/>
    <w:rsid w:val="00C97659"/>
    <w:rsid w:val="00CA0C4D"/>
    <w:rsid w:val="00CA12E3"/>
    <w:rsid w:val="00CA1476"/>
    <w:rsid w:val="00CA1D88"/>
    <w:rsid w:val="00CA36DF"/>
    <w:rsid w:val="00CA408B"/>
    <w:rsid w:val="00CA5006"/>
    <w:rsid w:val="00CA6611"/>
    <w:rsid w:val="00CA6AE6"/>
    <w:rsid w:val="00CA782F"/>
    <w:rsid w:val="00CA7844"/>
    <w:rsid w:val="00CB02EB"/>
    <w:rsid w:val="00CB033D"/>
    <w:rsid w:val="00CB06E2"/>
    <w:rsid w:val="00CB1355"/>
    <w:rsid w:val="00CB187B"/>
    <w:rsid w:val="00CB26CC"/>
    <w:rsid w:val="00CB2835"/>
    <w:rsid w:val="00CB2A57"/>
    <w:rsid w:val="00CB3285"/>
    <w:rsid w:val="00CB36F9"/>
    <w:rsid w:val="00CB397C"/>
    <w:rsid w:val="00CB438F"/>
    <w:rsid w:val="00CB4500"/>
    <w:rsid w:val="00CC02DA"/>
    <w:rsid w:val="00CC0435"/>
    <w:rsid w:val="00CC0C72"/>
    <w:rsid w:val="00CC1E9D"/>
    <w:rsid w:val="00CC2BFD"/>
    <w:rsid w:val="00CC4208"/>
    <w:rsid w:val="00CC42A5"/>
    <w:rsid w:val="00CC45DC"/>
    <w:rsid w:val="00CC5691"/>
    <w:rsid w:val="00CC5EC9"/>
    <w:rsid w:val="00CC64DD"/>
    <w:rsid w:val="00CC7A54"/>
    <w:rsid w:val="00CD0247"/>
    <w:rsid w:val="00CD1677"/>
    <w:rsid w:val="00CD1A9A"/>
    <w:rsid w:val="00CD2B94"/>
    <w:rsid w:val="00CD3476"/>
    <w:rsid w:val="00CD64DF"/>
    <w:rsid w:val="00CE0105"/>
    <w:rsid w:val="00CE022D"/>
    <w:rsid w:val="00CE225F"/>
    <w:rsid w:val="00CE2697"/>
    <w:rsid w:val="00CF0103"/>
    <w:rsid w:val="00CF2F50"/>
    <w:rsid w:val="00CF32C4"/>
    <w:rsid w:val="00CF3AC0"/>
    <w:rsid w:val="00CF4148"/>
    <w:rsid w:val="00CF53A8"/>
    <w:rsid w:val="00CF5C45"/>
    <w:rsid w:val="00CF6198"/>
    <w:rsid w:val="00CF6BA3"/>
    <w:rsid w:val="00CF70B6"/>
    <w:rsid w:val="00CF74D3"/>
    <w:rsid w:val="00CF7CA8"/>
    <w:rsid w:val="00D00AC4"/>
    <w:rsid w:val="00D02133"/>
    <w:rsid w:val="00D02919"/>
    <w:rsid w:val="00D04C61"/>
    <w:rsid w:val="00D05B8D"/>
    <w:rsid w:val="00D05B9B"/>
    <w:rsid w:val="00D065A2"/>
    <w:rsid w:val="00D07107"/>
    <w:rsid w:val="00D07349"/>
    <w:rsid w:val="00D07811"/>
    <w:rsid w:val="00D07969"/>
    <w:rsid w:val="00D079AA"/>
    <w:rsid w:val="00D07F00"/>
    <w:rsid w:val="00D1130F"/>
    <w:rsid w:val="00D12530"/>
    <w:rsid w:val="00D14117"/>
    <w:rsid w:val="00D154EE"/>
    <w:rsid w:val="00D167D0"/>
    <w:rsid w:val="00D17B72"/>
    <w:rsid w:val="00D22855"/>
    <w:rsid w:val="00D25017"/>
    <w:rsid w:val="00D25762"/>
    <w:rsid w:val="00D27CAD"/>
    <w:rsid w:val="00D30489"/>
    <w:rsid w:val="00D30BBB"/>
    <w:rsid w:val="00D3185C"/>
    <w:rsid w:val="00D31923"/>
    <w:rsid w:val="00D31B97"/>
    <w:rsid w:val="00D3205F"/>
    <w:rsid w:val="00D32D74"/>
    <w:rsid w:val="00D3318E"/>
    <w:rsid w:val="00D33B69"/>
    <w:rsid w:val="00D33E72"/>
    <w:rsid w:val="00D341B0"/>
    <w:rsid w:val="00D342A3"/>
    <w:rsid w:val="00D34814"/>
    <w:rsid w:val="00D34E60"/>
    <w:rsid w:val="00D35BD6"/>
    <w:rsid w:val="00D35D2F"/>
    <w:rsid w:val="00D361B5"/>
    <w:rsid w:val="00D36434"/>
    <w:rsid w:val="00D3679B"/>
    <w:rsid w:val="00D40004"/>
    <w:rsid w:val="00D402DB"/>
    <w:rsid w:val="00D4094F"/>
    <w:rsid w:val="00D411A2"/>
    <w:rsid w:val="00D42330"/>
    <w:rsid w:val="00D4425D"/>
    <w:rsid w:val="00D4606D"/>
    <w:rsid w:val="00D46F29"/>
    <w:rsid w:val="00D50B9C"/>
    <w:rsid w:val="00D52D73"/>
    <w:rsid w:val="00D52E58"/>
    <w:rsid w:val="00D561AD"/>
    <w:rsid w:val="00D56B20"/>
    <w:rsid w:val="00D5715E"/>
    <w:rsid w:val="00D578B3"/>
    <w:rsid w:val="00D618F4"/>
    <w:rsid w:val="00D61C31"/>
    <w:rsid w:val="00D62983"/>
    <w:rsid w:val="00D65820"/>
    <w:rsid w:val="00D65D65"/>
    <w:rsid w:val="00D67F22"/>
    <w:rsid w:val="00D714CC"/>
    <w:rsid w:val="00D73D18"/>
    <w:rsid w:val="00D75EA7"/>
    <w:rsid w:val="00D76E13"/>
    <w:rsid w:val="00D81ADF"/>
    <w:rsid w:val="00D81F21"/>
    <w:rsid w:val="00D82982"/>
    <w:rsid w:val="00D83F98"/>
    <w:rsid w:val="00D840AC"/>
    <w:rsid w:val="00D8423D"/>
    <w:rsid w:val="00D84658"/>
    <w:rsid w:val="00D864F2"/>
    <w:rsid w:val="00D86BAF"/>
    <w:rsid w:val="00D86D01"/>
    <w:rsid w:val="00D8774D"/>
    <w:rsid w:val="00D87860"/>
    <w:rsid w:val="00D87E34"/>
    <w:rsid w:val="00D87E62"/>
    <w:rsid w:val="00D90724"/>
    <w:rsid w:val="00D91118"/>
    <w:rsid w:val="00D91E9C"/>
    <w:rsid w:val="00D92BA4"/>
    <w:rsid w:val="00D943F8"/>
    <w:rsid w:val="00D95470"/>
    <w:rsid w:val="00D955CB"/>
    <w:rsid w:val="00D96B55"/>
    <w:rsid w:val="00DA03AC"/>
    <w:rsid w:val="00DA0526"/>
    <w:rsid w:val="00DA2619"/>
    <w:rsid w:val="00DA2E57"/>
    <w:rsid w:val="00DA4239"/>
    <w:rsid w:val="00DA65DE"/>
    <w:rsid w:val="00DA66B1"/>
    <w:rsid w:val="00DA7A51"/>
    <w:rsid w:val="00DB0725"/>
    <w:rsid w:val="00DB0B61"/>
    <w:rsid w:val="00DB1259"/>
    <w:rsid w:val="00DB1474"/>
    <w:rsid w:val="00DB2962"/>
    <w:rsid w:val="00DB3495"/>
    <w:rsid w:val="00DB371C"/>
    <w:rsid w:val="00DB52FB"/>
    <w:rsid w:val="00DB55BA"/>
    <w:rsid w:val="00DB6C58"/>
    <w:rsid w:val="00DB71AD"/>
    <w:rsid w:val="00DC013B"/>
    <w:rsid w:val="00DC090B"/>
    <w:rsid w:val="00DC1085"/>
    <w:rsid w:val="00DC1679"/>
    <w:rsid w:val="00DC18F4"/>
    <w:rsid w:val="00DC1A4B"/>
    <w:rsid w:val="00DC219B"/>
    <w:rsid w:val="00DC26EF"/>
    <w:rsid w:val="00DC2CF1"/>
    <w:rsid w:val="00DC3A7C"/>
    <w:rsid w:val="00DC4FCF"/>
    <w:rsid w:val="00DC50E0"/>
    <w:rsid w:val="00DC54E5"/>
    <w:rsid w:val="00DC6386"/>
    <w:rsid w:val="00DD1130"/>
    <w:rsid w:val="00DD1951"/>
    <w:rsid w:val="00DD1CCA"/>
    <w:rsid w:val="00DD2C5E"/>
    <w:rsid w:val="00DD3478"/>
    <w:rsid w:val="00DD39BC"/>
    <w:rsid w:val="00DD487D"/>
    <w:rsid w:val="00DD4E83"/>
    <w:rsid w:val="00DD6628"/>
    <w:rsid w:val="00DD663E"/>
    <w:rsid w:val="00DD6945"/>
    <w:rsid w:val="00DD76A8"/>
    <w:rsid w:val="00DE02DA"/>
    <w:rsid w:val="00DE0405"/>
    <w:rsid w:val="00DE0921"/>
    <w:rsid w:val="00DE2669"/>
    <w:rsid w:val="00DE2D04"/>
    <w:rsid w:val="00DE3250"/>
    <w:rsid w:val="00DE6028"/>
    <w:rsid w:val="00DE6629"/>
    <w:rsid w:val="00DE6C85"/>
    <w:rsid w:val="00DE74A0"/>
    <w:rsid w:val="00DE78A3"/>
    <w:rsid w:val="00DF13DF"/>
    <w:rsid w:val="00DF1A71"/>
    <w:rsid w:val="00DF20D3"/>
    <w:rsid w:val="00DF499B"/>
    <w:rsid w:val="00DF50FC"/>
    <w:rsid w:val="00DF57AF"/>
    <w:rsid w:val="00DF68C7"/>
    <w:rsid w:val="00DF731A"/>
    <w:rsid w:val="00DF76AF"/>
    <w:rsid w:val="00E00653"/>
    <w:rsid w:val="00E01500"/>
    <w:rsid w:val="00E019DF"/>
    <w:rsid w:val="00E01A8C"/>
    <w:rsid w:val="00E023C7"/>
    <w:rsid w:val="00E023D4"/>
    <w:rsid w:val="00E025FC"/>
    <w:rsid w:val="00E05026"/>
    <w:rsid w:val="00E057D9"/>
    <w:rsid w:val="00E06B75"/>
    <w:rsid w:val="00E06EE5"/>
    <w:rsid w:val="00E10895"/>
    <w:rsid w:val="00E11332"/>
    <w:rsid w:val="00E11352"/>
    <w:rsid w:val="00E11BD9"/>
    <w:rsid w:val="00E127D1"/>
    <w:rsid w:val="00E142A9"/>
    <w:rsid w:val="00E157F9"/>
    <w:rsid w:val="00E170DC"/>
    <w:rsid w:val="00E17546"/>
    <w:rsid w:val="00E210B5"/>
    <w:rsid w:val="00E21FCA"/>
    <w:rsid w:val="00E23A8A"/>
    <w:rsid w:val="00E23D37"/>
    <w:rsid w:val="00E23D8F"/>
    <w:rsid w:val="00E24819"/>
    <w:rsid w:val="00E261B3"/>
    <w:rsid w:val="00E261C0"/>
    <w:rsid w:val="00E26818"/>
    <w:rsid w:val="00E27291"/>
    <w:rsid w:val="00E27FFC"/>
    <w:rsid w:val="00E30B15"/>
    <w:rsid w:val="00E30EAD"/>
    <w:rsid w:val="00E3177F"/>
    <w:rsid w:val="00E325AE"/>
    <w:rsid w:val="00E32AD7"/>
    <w:rsid w:val="00E32C47"/>
    <w:rsid w:val="00E33237"/>
    <w:rsid w:val="00E336E3"/>
    <w:rsid w:val="00E3383B"/>
    <w:rsid w:val="00E34866"/>
    <w:rsid w:val="00E34A5F"/>
    <w:rsid w:val="00E355F9"/>
    <w:rsid w:val="00E36160"/>
    <w:rsid w:val="00E40181"/>
    <w:rsid w:val="00E40E1C"/>
    <w:rsid w:val="00E41DCD"/>
    <w:rsid w:val="00E43601"/>
    <w:rsid w:val="00E4438A"/>
    <w:rsid w:val="00E44D7B"/>
    <w:rsid w:val="00E45A38"/>
    <w:rsid w:val="00E47D6E"/>
    <w:rsid w:val="00E52C3F"/>
    <w:rsid w:val="00E53762"/>
    <w:rsid w:val="00E54950"/>
    <w:rsid w:val="00E55FB3"/>
    <w:rsid w:val="00E56A01"/>
    <w:rsid w:val="00E5700C"/>
    <w:rsid w:val="00E57A42"/>
    <w:rsid w:val="00E613B2"/>
    <w:rsid w:val="00E629A1"/>
    <w:rsid w:val="00E64543"/>
    <w:rsid w:val="00E662CA"/>
    <w:rsid w:val="00E6794C"/>
    <w:rsid w:val="00E67E55"/>
    <w:rsid w:val="00E70756"/>
    <w:rsid w:val="00E71591"/>
    <w:rsid w:val="00E71740"/>
    <w:rsid w:val="00E71CEB"/>
    <w:rsid w:val="00E72BBC"/>
    <w:rsid w:val="00E73296"/>
    <w:rsid w:val="00E7474F"/>
    <w:rsid w:val="00E75044"/>
    <w:rsid w:val="00E7604C"/>
    <w:rsid w:val="00E76153"/>
    <w:rsid w:val="00E77901"/>
    <w:rsid w:val="00E77997"/>
    <w:rsid w:val="00E80DE3"/>
    <w:rsid w:val="00E82C55"/>
    <w:rsid w:val="00E82D3B"/>
    <w:rsid w:val="00E86E6C"/>
    <w:rsid w:val="00E871C3"/>
    <w:rsid w:val="00E8787E"/>
    <w:rsid w:val="00E87DD6"/>
    <w:rsid w:val="00E90527"/>
    <w:rsid w:val="00E919B5"/>
    <w:rsid w:val="00E91B5B"/>
    <w:rsid w:val="00E92AC3"/>
    <w:rsid w:val="00E94AF0"/>
    <w:rsid w:val="00E9611A"/>
    <w:rsid w:val="00E965BE"/>
    <w:rsid w:val="00E96DA3"/>
    <w:rsid w:val="00EA00DB"/>
    <w:rsid w:val="00EA0EAA"/>
    <w:rsid w:val="00EA2F6A"/>
    <w:rsid w:val="00EA2FFB"/>
    <w:rsid w:val="00EA469A"/>
    <w:rsid w:val="00EA523D"/>
    <w:rsid w:val="00EA5E41"/>
    <w:rsid w:val="00EA5F25"/>
    <w:rsid w:val="00EA6C6A"/>
    <w:rsid w:val="00EA709C"/>
    <w:rsid w:val="00EB00E0"/>
    <w:rsid w:val="00EB03AA"/>
    <w:rsid w:val="00EB0540"/>
    <w:rsid w:val="00EB05D5"/>
    <w:rsid w:val="00EB1931"/>
    <w:rsid w:val="00EB45A3"/>
    <w:rsid w:val="00EB4C61"/>
    <w:rsid w:val="00EB5BCE"/>
    <w:rsid w:val="00EB69CE"/>
    <w:rsid w:val="00EC023A"/>
    <w:rsid w:val="00EC059F"/>
    <w:rsid w:val="00EC0839"/>
    <w:rsid w:val="00EC1F24"/>
    <w:rsid w:val="00EC20FF"/>
    <w:rsid w:val="00EC22F6"/>
    <w:rsid w:val="00EC2DFF"/>
    <w:rsid w:val="00EC4377"/>
    <w:rsid w:val="00EC604D"/>
    <w:rsid w:val="00EC7517"/>
    <w:rsid w:val="00ED0276"/>
    <w:rsid w:val="00ED029C"/>
    <w:rsid w:val="00ED0624"/>
    <w:rsid w:val="00ED195F"/>
    <w:rsid w:val="00ED2127"/>
    <w:rsid w:val="00ED2A9A"/>
    <w:rsid w:val="00ED4203"/>
    <w:rsid w:val="00ED5B9B"/>
    <w:rsid w:val="00ED5FB4"/>
    <w:rsid w:val="00ED6BAD"/>
    <w:rsid w:val="00ED7447"/>
    <w:rsid w:val="00EE00D6"/>
    <w:rsid w:val="00EE02BB"/>
    <w:rsid w:val="00EE05CF"/>
    <w:rsid w:val="00EE11E7"/>
    <w:rsid w:val="00EE1488"/>
    <w:rsid w:val="00EE1730"/>
    <w:rsid w:val="00EE29AD"/>
    <w:rsid w:val="00EE3954"/>
    <w:rsid w:val="00EE3E24"/>
    <w:rsid w:val="00EE4D5D"/>
    <w:rsid w:val="00EE5131"/>
    <w:rsid w:val="00EE5AA5"/>
    <w:rsid w:val="00EE66AF"/>
    <w:rsid w:val="00EF109B"/>
    <w:rsid w:val="00EF1679"/>
    <w:rsid w:val="00EF201C"/>
    <w:rsid w:val="00EF2C72"/>
    <w:rsid w:val="00EF2F40"/>
    <w:rsid w:val="00EF3310"/>
    <w:rsid w:val="00EF33C9"/>
    <w:rsid w:val="00EF36AF"/>
    <w:rsid w:val="00EF3BC6"/>
    <w:rsid w:val="00EF59A3"/>
    <w:rsid w:val="00EF6449"/>
    <w:rsid w:val="00EF6675"/>
    <w:rsid w:val="00EF6F6C"/>
    <w:rsid w:val="00EF76EC"/>
    <w:rsid w:val="00F00150"/>
    <w:rsid w:val="00F0063D"/>
    <w:rsid w:val="00F00F9C"/>
    <w:rsid w:val="00F01AED"/>
    <w:rsid w:val="00F01E5F"/>
    <w:rsid w:val="00F02417"/>
    <w:rsid w:val="00F02475"/>
    <w:rsid w:val="00F024F3"/>
    <w:rsid w:val="00F029DC"/>
    <w:rsid w:val="00F02ABA"/>
    <w:rsid w:val="00F03701"/>
    <w:rsid w:val="00F03EB3"/>
    <w:rsid w:val="00F0437A"/>
    <w:rsid w:val="00F064A1"/>
    <w:rsid w:val="00F064A3"/>
    <w:rsid w:val="00F06EDA"/>
    <w:rsid w:val="00F101B8"/>
    <w:rsid w:val="00F10C7D"/>
    <w:rsid w:val="00F11037"/>
    <w:rsid w:val="00F144FB"/>
    <w:rsid w:val="00F16F1B"/>
    <w:rsid w:val="00F17C84"/>
    <w:rsid w:val="00F20CDD"/>
    <w:rsid w:val="00F21C63"/>
    <w:rsid w:val="00F23AF6"/>
    <w:rsid w:val="00F23BE7"/>
    <w:rsid w:val="00F250A9"/>
    <w:rsid w:val="00F2560C"/>
    <w:rsid w:val="00F257D3"/>
    <w:rsid w:val="00F267AF"/>
    <w:rsid w:val="00F27388"/>
    <w:rsid w:val="00F27B26"/>
    <w:rsid w:val="00F3006C"/>
    <w:rsid w:val="00F30FBD"/>
    <w:rsid w:val="00F30FF4"/>
    <w:rsid w:val="00F3122E"/>
    <w:rsid w:val="00F31E27"/>
    <w:rsid w:val="00F32368"/>
    <w:rsid w:val="00F3240E"/>
    <w:rsid w:val="00F331AD"/>
    <w:rsid w:val="00F34B88"/>
    <w:rsid w:val="00F34DBA"/>
    <w:rsid w:val="00F351E1"/>
    <w:rsid w:val="00F35287"/>
    <w:rsid w:val="00F35471"/>
    <w:rsid w:val="00F368D1"/>
    <w:rsid w:val="00F375AE"/>
    <w:rsid w:val="00F40A70"/>
    <w:rsid w:val="00F40E2B"/>
    <w:rsid w:val="00F41FC5"/>
    <w:rsid w:val="00F42B92"/>
    <w:rsid w:val="00F4310C"/>
    <w:rsid w:val="00F43A37"/>
    <w:rsid w:val="00F450FA"/>
    <w:rsid w:val="00F4614C"/>
    <w:rsid w:val="00F4641B"/>
    <w:rsid w:val="00F46EB8"/>
    <w:rsid w:val="00F476B8"/>
    <w:rsid w:val="00F503CC"/>
    <w:rsid w:val="00F50CD1"/>
    <w:rsid w:val="00F5100B"/>
    <w:rsid w:val="00F511E4"/>
    <w:rsid w:val="00F52D09"/>
    <w:rsid w:val="00F52E08"/>
    <w:rsid w:val="00F52FF0"/>
    <w:rsid w:val="00F53A66"/>
    <w:rsid w:val="00F5462D"/>
    <w:rsid w:val="00F54ADB"/>
    <w:rsid w:val="00F55B21"/>
    <w:rsid w:val="00F56EF6"/>
    <w:rsid w:val="00F60082"/>
    <w:rsid w:val="00F60FA8"/>
    <w:rsid w:val="00F61A9F"/>
    <w:rsid w:val="00F61B5F"/>
    <w:rsid w:val="00F61CCA"/>
    <w:rsid w:val="00F61FEB"/>
    <w:rsid w:val="00F62216"/>
    <w:rsid w:val="00F62827"/>
    <w:rsid w:val="00F638A6"/>
    <w:rsid w:val="00F6417E"/>
    <w:rsid w:val="00F64696"/>
    <w:rsid w:val="00F65861"/>
    <w:rsid w:val="00F65AA9"/>
    <w:rsid w:val="00F66035"/>
    <w:rsid w:val="00F6768F"/>
    <w:rsid w:val="00F676A0"/>
    <w:rsid w:val="00F70149"/>
    <w:rsid w:val="00F71639"/>
    <w:rsid w:val="00F72115"/>
    <w:rsid w:val="00F72C2C"/>
    <w:rsid w:val="00F741F2"/>
    <w:rsid w:val="00F74587"/>
    <w:rsid w:val="00F75A2A"/>
    <w:rsid w:val="00F76CAB"/>
    <w:rsid w:val="00F772C6"/>
    <w:rsid w:val="00F77F59"/>
    <w:rsid w:val="00F815B5"/>
    <w:rsid w:val="00F81DBE"/>
    <w:rsid w:val="00F85195"/>
    <w:rsid w:val="00F85DF3"/>
    <w:rsid w:val="00F868E3"/>
    <w:rsid w:val="00F87EF1"/>
    <w:rsid w:val="00F938BA"/>
    <w:rsid w:val="00F94416"/>
    <w:rsid w:val="00F94882"/>
    <w:rsid w:val="00F94B5C"/>
    <w:rsid w:val="00F95258"/>
    <w:rsid w:val="00F95F83"/>
    <w:rsid w:val="00F96BCF"/>
    <w:rsid w:val="00F972B1"/>
    <w:rsid w:val="00F978CC"/>
    <w:rsid w:val="00F97919"/>
    <w:rsid w:val="00FA0019"/>
    <w:rsid w:val="00FA0488"/>
    <w:rsid w:val="00FA123B"/>
    <w:rsid w:val="00FA1D9B"/>
    <w:rsid w:val="00FA1DA6"/>
    <w:rsid w:val="00FA2C46"/>
    <w:rsid w:val="00FA3525"/>
    <w:rsid w:val="00FA3FDA"/>
    <w:rsid w:val="00FA53A0"/>
    <w:rsid w:val="00FA5A53"/>
    <w:rsid w:val="00FA6BAD"/>
    <w:rsid w:val="00FB0504"/>
    <w:rsid w:val="00FB0B81"/>
    <w:rsid w:val="00FB3501"/>
    <w:rsid w:val="00FB4575"/>
    <w:rsid w:val="00FB4769"/>
    <w:rsid w:val="00FB4CDA"/>
    <w:rsid w:val="00FB5B4E"/>
    <w:rsid w:val="00FB61E6"/>
    <w:rsid w:val="00FB632C"/>
    <w:rsid w:val="00FB6481"/>
    <w:rsid w:val="00FB6741"/>
    <w:rsid w:val="00FB6D36"/>
    <w:rsid w:val="00FB7AFC"/>
    <w:rsid w:val="00FC0965"/>
    <w:rsid w:val="00FC0A57"/>
    <w:rsid w:val="00FC0F81"/>
    <w:rsid w:val="00FC252F"/>
    <w:rsid w:val="00FC2D05"/>
    <w:rsid w:val="00FC395C"/>
    <w:rsid w:val="00FC43A2"/>
    <w:rsid w:val="00FC455D"/>
    <w:rsid w:val="00FC5344"/>
    <w:rsid w:val="00FC5E8E"/>
    <w:rsid w:val="00FC600A"/>
    <w:rsid w:val="00FC62DF"/>
    <w:rsid w:val="00FC64CB"/>
    <w:rsid w:val="00FC65D7"/>
    <w:rsid w:val="00FC7271"/>
    <w:rsid w:val="00FC7A3C"/>
    <w:rsid w:val="00FC7AEF"/>
    <w:rsid w:val="00FD3766"/>
    <w:rsid w:val="00FD4579"/>
    <w:rsid w:val="00FD47C4"/>
    <w:rsid w:val="00FD59EE"/>
    <w:rsid w:val="00FD64B8"/>
    <w:rsid w:val="00FD768E"/>
    <w:rsid w:val="00FE0B02"/>
    <w:rsid w:val="00FE283C"/>
    <w:rsid w:val="00FE2DCF"/>
    <w:rsid w:val="00FE2E0F"/>
    <w:rsid w:val="00FE3FA7"/>
    <w:rsid w:val="00FE7730"/>
    <w:rsid w:val="00FF192D"/>
    <w:rsid w:val="00FF25F5"/>
    <w:rsid w:val="00FF2986"/>
    <w:rsid w:val="00FF2A4E"/>
    <w:rsid w:val="00FF2FCE"/>
    <w:rsid w:val="00FF37ED"/>
    <w:rsid w:val="00FF3B96"/>
    <w:rsid w:val="00FF4F7D"/>
    <w:rsid w:val="00FF5C42"/>
    <w:rsid w:val="00FF6D9D"/>
    <w:rsid w:val="00FF7962"/>
    <w:rsid w:val="00FF7A7F"/>
    <w:rsid w:val="00FF7DD5"/>
    <w:rsid w:val="044E4A0E"/>
    <w:rsid w:val="0565B349"/>
    <w:rsid w:val="0CE4D964"/>
    <w:rsid w:val="1ECD625D"/>
    <w:rsid w:val="2055362B"/>
    <w:rsid w:val="23B0D20C"/>
    <w:rsid w:val="2620A831"/>
    <w:rsid w:val="26EF0387"/>
    <w:rsid w:val="278BF0A8"/>
    <w:rsid w:val="27E2729E"/>
    <w:rsid w:val="2FB4BAC1"/>
    <w:rsid w:val="3B54DF82"/>
    <w:rsid w:val="5A5EBD59"/>
    <w:rsid w:val="5E2E0338"/>
    <w:rsid w:val="6613C9F0"/>
    <w:rsid w:val="75AC4D1B"/>
    <w:rsid w:val="79D2AF13"/>
    <w:rsid w:val="7E119E4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C0ED6CE6-4D91-4F6A-B45E-BB5F9C92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0" w:qFormat="1"/>
    <w:lsdException w:name="Quote" w:semiHidden="1" w:uiPriority="73"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9"/>
    <w:qFormat/>
    <w:rsid w:val="00C44141"/>
    <w:pPr>
      <w:keepNext/>
      <w:keepLines/>
      <w:spacing w:before="320" w:after="200" w:line="440" w:lineRule="atLeast"/>
      <w:outlineLvl w:val="0"/>
    </w:pPr>
    <w:rPr>
      <w:rFonts w:ascii="Arial" w:eastAsia="MS Gothic" w:hAnsi="Arial" w:cs="Arial"/>
      <w:bCs/>
      <w:color w:val="5C308D"/>
      <w:kern w:val="32"/>
      <w:sz w:val="40"/>
      <w:szCs w:val="40"/>
      <w:lang w:eastAsia="en-US"/>
    </w:rPr>
  </w:style>
  <w:style w:type="paragraph" w:styleId="Heading2">
    <w:name w:val="heading 2"/>
    <w:next w:val="Body"/>
    <w:link w:val="Heading2Char"/>
    <w:uiPriority w:val="9"/>
    <w:qFormat/>
    <w:rsid w:val="0038129A"/>
    <w:pPr>
      <w:keepNext/>
      <w:keepLines/>
      <w:spacing w:before="280" w:after="120" w:line="360" w:lineRule="atLeast"/>
      <w:outlineLvl w:val="1"/>
    </w:pPr>
    <w:rPr>
      <w:rFonts w:ascii="Arial" w:hAnsi="Arial"/>
      <w:b/>
      <w:color w:val="7030A0"/>
      <w:sz w:val="32"/>
      <w:szCs w:val="28"/>
      <w:lang w:eastAsia="en-US"/>
    </w:rPr>
  </w:style>
  <w:style w:type="paragraph" w:styleId="Heading3">
    <w:name w:val="heading 3"/>
    <w:next w:val="Body"/>
    <w:link w:val="Heading3Char"/>
    <w:uiPriority w:val="9"/>
    <w:qFormat/>
    <w:rsid w:val="0038129A"/>
    <w:pPr>
      <w:keepNext/>
      <w:keepLines/>
      <w:spacing w:before="280" w:after="120" w:line="320" w:lineRule="atLeast"/>
      <w:outlineLvl w:val="2"/>
    </w:pPr>
    <w:rPr>
      <w:rFonts w:ascii="Arial" w:eastAsia="MS Gothic" w:hAnsi="Arial"/>
      <w:bCs/>
      <w:color w:val="7030A0"/>
      <w:sz w:val="28"/>
      <w:szCs w:val="26"/>
      <w:lang w:eastAsia="en-US"/>
    </w:rPr>
  </w:style>
  <w:style w:type="paragraph" w:styleId="Heading4">
    <w:name w:val="heading 4"/>
    <w:next w:val="Body"/>
    <w:link w:val="Heading4Char"/>
    <w:uiPriority w:val="9"/>
    <w:qFormat/>
    <w:rsid w:val="0038129A"/>
    <w:pPr>
      <w:keepNext/>
      <w:keepLines/>
      <w:spacing w:before="240" w:after="80" w:line="280" w:lineRule="atLeast"/>
      <w:outlineLvl w:val="3"/>
    </w:pPr>
    <w:rPr>
      <w:rFonts w:ascii="Arial" w:eastAsia="MS Mincho" w:hAnsi="Arial"/>
      <w:b/>
      <w:bCs/>
      <w:color w:val="7030A0"/>
      <w:sz w:val="24"/>
      <w:szCs w:val="22"/>
      <w:lang w:eastAsia="en-US"/>
    </w:rPr>
  </w:style>
  <w:style w:type="paragraph" w:styleId="Heading5">
    <w:name w:val="heading 5"/>
    <w:next w:val="Body"/>
    <w:link w:val="Heading5Char"/>
    <w:uiPriority w:val="9"/>
    <w:qFormat/>
    <w:rsid w:val="0038129A"/>
    <w:pPr>
      <w:keepNext/>
      <w:keepLines/>
      <w:spacing w:before="240" w:after="80" w:line="240" w:lineRule="atLeast"/>
      <w:outlineLvl w:val="4"/>
    </w:pPr>
    <w:rPr>
      <w:rFonts w:ascii="Arial" w:eastAsia="MS Mincho" w:hAnsi="Arial"/>
      <w:b/>
      <w:bCs/>
      <w:iCs/>
      <w:sz w:val="21"/>
      <w:szCs w:val="26"/>
      <w:lang w:eastAsia="en-US"/>
    </w:rPr>
  </w:style>
  <w:style w:type="paragraph" w:styleId="Heading6">
    <w:name w:val="heading 6"/>
    <w:basedOn w:val="Normal"/>
    <w:next w:val="Normal"/>
    <w:link w:val="Heading6Char"/>
    <w:uiPriority w:val="9"/>
    <w:semiHidden/>
    <w:unhideWhenUsed/>
    <w:qFormat/>
    <w:rsid w:val="00E21FCA"/>
    <w:pPr>
      <w:keepNext/>
      <w:keepLines/>
      <w:spacing w:before="200" w:after="40" w:line="276" w:lineRule="auto"/>
      <w:outlineLvl w:val="5"/>
    </w:pPr>
    <w:rPr>
      <w:rFonts w:ascii="Montserrat" w:eastAsia="Montserrat" w:hAnsi="Montserrat" w:cs="Montserrat"/>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C44141"/>
    <w:rPr>
      <w:rFonts w:ascii="Arial" w:eastAsia="MS Gothic" w:hAnsi="Arial" w:cs="Arial"/>
      <w:bCs/>
      <w:color w:val="5C308D"/>
      <w:kern w:val="32"/>
      <w:sz w:val="40"/>
      <w:szCs w:val="40"/>
      <w:lang w:eastAsia="en-US"/>
    </w:rPr>
  </w:style>
  <w:style w:type="character" w:customStyle="1" w:styleId="Heading2Char">
    <w:name w:val="Heading 2 Char"/>
    <w:link w:val="Heading2"/>
    <w:uiPriority w:val="9"/>
    <w:rsid w:val="0038129A"/>
    <w:rPr>
      <w:rFonts w:ascii="Arial" w:hAnsi="Arial"/>
      <w:b/>
      <w:color w:val="7030A0"/>
      <w:sz w:val="32"/>
      <w:szCs w:val="28"/>
      <w:lang w:eastAsia="en-US"/>
    </w:rPr>
  </w:style>
  <w:style w:type="character" w:customStyle="1" w:styleId="Heading3Char">
    <w:name w:val="Heading 3 Char"/>
    <w:link w:val="Heading3"/>
    <w:uiPriority w:val="9"/>
    <w:rsid w:val="0038129A"/>
    <w:rPr>
      <w:rFonts w:ascii="Arial" w:eastAsia="MS Gothic" w:hAnsi="Arial"/>
      <w:bCs/>
      <w:color w:val="7030A0"/>
      <w:sz w:val="28"/>
      <w:szCs w:val="26"/>
      <w:lang w:eastAsia="en-US"/>
    </w:rPr>
  </w:style>
  <w:style w:type="character" w:customStyle="1" w:styleId="Heading4Char">
    <w:name w:val="Heading 4 Char"/>
    <w:link w:val="Heading4"/>
    <w:uiPriority w:val="9"/>
    <w:rsid w:val="0038129A"/>
    <w:rPr>
      <w:rFonts w:ascii="Arial" w:eastAsia="MS Mincho" w:hAnsi="Arial"/>
      <w:b/>
      <w:bCs/>
      <w:color w:val="7030A0"/>
      <w:sz w:val="24"/>
      <w:szCs w:val="22"/>
      <w:lang w:eastAsia="en-US"/>
    </w:rPr>
  </w:style>
  <w:style w:type="paragraph" w:styleId="Header">
    <w:name w:val="header"/>
    <w:link w:val="HeaderChar"/>
    <w:uiPriority w:val="99"/>
    <w:rsid w:val="00E05026"/>
    <w:pPr>
      <w:spacing w:after="300"/>
    </w:pPr>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
    <w:rsid w:val="0038129A"/>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F0F22"/>
    <w:pPr>
      <w:spacing w:before="360" w:after="200" w:line="330" w:lineRule="atLeast"/>
      <w:outlineLvl w:val="9"/>
    </w:pPr>
    <w:rPr>
      <w:sz w:val="29"/>
    </w:rPr>
  </w:style>
  <w:style w:type="character" w:customStyle="1" w:styleId="TOCheadingfactsheetChar">
    <w:name w:val="TOC heading fact sheet Char"/>
    <w:link w:val="TOCheadingfactsheet"/>
    <w:uiPriority w:val="4"/>
    <w:rsid w:val="003F0F22"/>
    <w:rPr>
      <w:rFonts w:ascii="Arial" w:hAnsi="Arial"/>
      <w:b/>
      <w:color w:val="237D82"/>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27291"/>
    <w:pPr>
      <w:spacing w:after="80" w:line="440" w:lineRule="atLeast"/>
    </w:pPr>
    <w:rPr>
      <w:rFonts w:ascii="Arial" w:hAnsi="Arial"/>
      <w:b/>
      <w:color w:val="5C308D"/>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74731C"/>
    <w:pPr>
      <w:spacing w:before="80" w:after="60"/>
    </w:pPr>
    <w:rPr>
      <w:rFonts w:ascii="Arial" w:hAnsi="Arial"/>
      <w:b/>
      <w:color w:val="5C308D"/>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C377B0"/>
    <w:rPr>
      <w:rFonts w:eastAsia="Times" w:cstheme="minorHAnsi"/>
      <w:color w:val="287E84"/>
      <w:u w:val="dotted"/>
    </w:rPr>
  </w:style>
  <w:style w:type="paragraph" w:customStyle="1" w:styleId="Documentsubtitle">
    <w:name w:val="Document subtitle"/>
    <w:uiPriority w:val="8"/>
    <w:rsid w:val="00DF20D3"/>
    <w:pPr>
      <w:spacing w:after="100" w:line="360" w:lineRule="atLeast"/>
    </w:pPr>
    <w:rPr>
      <w:rFonts w:ascii="Arial" w:hAnsi="Arial"/>
      <w:color w:val="5C308D"/>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159FE"/>
    <w:pPr>
      <w:spacing w:before="120"/>
      <w:ind w:left="397"/>
    </w:pPr>
    <w:rPr>
      <w:color w:val="287E84"/>
      <w:sz w:val="22"/>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A36AD9"/>
    <w:pPr>
      <w:spacing w:line="320" w:lineRule="atLeast"/>
    </w:pPr>
    <w:rPr>
      <w:color w:val="5C308D"/>
      <w:sz w:val="24"/>
    </w:rPr>
  </w:style>
  <w:style w:type="table" w:customStyle="1" w:styleId="CGEPStable">
    <w:name w:val="CGEPS table"/>
    <w:basedOn w:val="TableNormal"/>
    <w:uiPriority w:val="99"/>
    <w:rsid w:val="003D54CD"/>
    <w:tblPr>
      <w:tblStyleRowBandSize w:val="1"/>
      <w:tblBorders>
        <w:bottom w:val="single" w:sz="4" w:space="0" w:color="5C308D"/>
        <w:insideH w:val="single" w:sz="4" w:space="0" w:color="5C308D"/>
        <w:insideV w:val="single" w:sz="4" w:space="0" w:color="5C308D"/>
      </w:tblBorders>
    </w:tblPr>
    <w:tcPr>
      <w:shd w:val="clear" w:color="auto" w:fill="EFEAF4"/>
    </w:tcPr>
    <w:tblStylePr w:type="firstRow">
      <w:tblPr/>
      <w:tcPr>
        <w:shd w:val="clear" w:color="auto" w:fill="FFFFFF" w:themeFill="background1"/>
      </w:tcPr>
    </w:tblStylePr>
  </w:style>
  <w:style w:type="character" w:customStyle="1" w:styleId="HeaderChar">
    <w:name w:val="Header Char"/>
    <w:basedOn w:val="DefaultParagraphFont"/>
    <w:link w:val="Header"/>
    <w:uiPriority w:val="99"/>
    <w:rsid w:val="00E05026"/>
    <w:rPr>
      <w:rFonts w:ascii="Arial" w:hAnsi="Arial" w:cs="Arial"/>
      <w:b/>
      <w:color w:val="201547"/>
      <w:sz w:val="18"/>
      <w:szCs w:val="18"/>
      <w:lang w:eastAsia="en-US"/>
    </w:rPr>
  </w:style>
  <w:style w:type="character" w:customStyle="1" w:styleId="Heading6Char">
    <w:name w:val="Heading 6 Char"/>
    <w:basedOn w:val="DefaultParagraphFont"/>
    <w:link w:val="Heading6"/>
    <w:uiPriority w:val="9"/>
    <w:semiHidden/>
    <w:rsid w:val="00E21FCA"/>
    <w:rPr>
      <w:rFonts w:ascii="Montserrat" w:eastAsia="Montserrat" w:hAnsi="Montserrat" w:cs="Montserrat"/>
      <w:b/>
      <w:lang w:eastAsia="en-GB"/>
    </w:rPr>
  </w:style>
  <w:style w:type="character" w:styleId="IntenseEmphasis">
    <w:name w:val="Intense Emphasis"/>
    <w:basedOn w:val="DefaultParagraphFont"/>
    <w:uiPriority w:val="21"/>
    <w:qFormat/>
    <w:rsid w:val="00E21FCA"/>
    <w:rPr>
      <w:rFonts w:ascii="VIC" w:hAnsi="VIC"/>
      <w:i/>
      <w:iCs/>
      <w:color w:val="287E84"/>
    </w:rPr>
  </w:style>
  <w:style w:type="paragraph" w:styleId="IntenseQuote">
    <w:name w:val="Intense Quote"/>
    <w:basedOn w:val="Normal"/>
    <w:next w:val="Normal"/>
    <w:link w:val="IntenseQuoteChar"/>
    <w:uiPriority w:val="30"/>
    <w:qFormat/>
    <w:rsid w:val="00E21FCA"/>
    <w:pPr>
      <w:pBdr>
        <w:top w:val="single" w:sz="4" w:space="10" w:color="287E84"/>
        <w:bottom w:val="single" w:sz="4" w:space="10" w:color="287E84"/>
      </w:pBdr>
      <w:spacing w:before="360" w:after="360" w:line="259" w:lineRule="auto"/>
      <w:ind w:left="864" w:right="864"/>
      <w:jc w:val="center"/>
    </w:pPr>
    <w:rPr>
      <w:rFonts w:ascii="VIC" w:eastAsiaTheme="minorHAnsi" w:hAnsi="VIC" w:cstheme="minorBidi"/>
      <w:i/>
      <w:iCs/>
      <w:color w:val="287E84"/>
      <w:sz w:val="22"/>
      <w:szCs w:val="22"/>
    </w:rPr>
  </w:style>
  <w:style w:type="character" w:customStyle="1" w:styleId="IntenseQuoteChar">
    <w:name w:val="Intense Quote Char"/>
    <w:basedOn w:val="DefaultParagraphFont"/>
    <w:link w:val="IntenseQuote"/>
    <w:uiPriority w:val="30"/>
    <w:rsid w:val="00E21FCA"/>
    <w:rPr>
      <w:rFonts w:ascii="VIC" w:eastAsiaTheme="minorHAnsi" w:hAnsi="VIC" w:cstheme="minorBidi"/>
      <w:i/>
      <w:iCs/>
      <w:color w:val="287E84"/>
      <w:sz w:val="22"/>
      <w:szCs w:val="22"/>
      <w:lang w:eastAsia="en-US"/>
    </w:rPr>
  </w:style>
  <w:style w:type="character" w:styleId="IntenseReference">
    <w:name w:val="Intense Reference"/>
    <w:basedOn w:val="DefaultParagraphFont"/>
    <w:uiPriority w:val="32"/>
    <w:qFormat/>
    <w:rsid w:val="00E21FCA"/>
    <w:rPr>
      <w:rFonts w:ascii="VIC" w:hAnsi="VIC"/>
      <w:b/>
      <w:bCs/>
      <w:smallCaps/>
      <w:color w:val="287E84"/>
      <w:spacing w:val="5"/>
    </w:rPr>
  </w:style>
  <w:style w:type="character" w:styleId="SubtleEmphasis">
    <w:name w:val="Subtle Emphasis"/>
    <w:basedOn w:val="DefaultParagraphFont"/>
    <w:uiPriority w:val="19"/>
    <w:qFormat/>
    <w:rsid w:val="00E21FCA"/>
    <w:rPr>
      <w:rFonts w:ascii="VIC" w:hAnsi="VIC"/>
      <w:i/>
      <w:iCs/>
      <w:color w:val="404040" w:themeColor="text1" w:themeTint="BF"/>
    </w:rPr>
  </w:style>
  <w:style w:type="character" w:styleId="Emphasis">
    <w:name w:val="Emphasis"/>
    <w:basedOn w:val="DefaultParagraphFont"/>
    <w:uiPriority w:val="20"/>
    <w:qFormat/>
    <w:rsid w:val="00E21FCA"/>
    <w:rPr>
      <w:rFonts w:ascii="VIC" w:hAnsi="VIC"/>
      <w:i/>
      <w:iCs/>
    </w:rPr>
  </w:style>
  <w:style w:type="character" w:styleId="SubtleReference">
    <w:name w:val="Subtle Reference"/>
    <w:basedOn w:val="DefaultParagraphFont"/>
    <w:uiPriority w:val="31"/>
    <w:qFormat/>
    <w:rsid w:val="00E21FCA"/>
    <w:rPr>
      <w:rFonts w:ascii="VIC" w:hAnsi="VIC"/>
      <w:smallCaps/>
      <w:color w:val="5A5A5A" w:themeColor="text1" w:themeTint="A5"/>
    </w:rPr>
  </w:style>
  <w:style w:type="character" w:styleId="BookTitle">
    <w:name w:val="Book Title"/>
    <w:basedOn w:val="DefaultParagraphFont"/>
    <w:uiPriority w:val="33"/>
    <w:qFormat/>
    <w:rsid w:val="00E21FCA"/>
    <w:rPr>
      <w:rFonts w:ascii="VIC" w:hAnsi="VIC"/>
      <w:b/>
      <w:bCs/>
      <w:i/>
      <w:iCs/>
      <w:spacing w:val="5"/>
    </w:rPr>
  </w:style>
  <w:style w:type="table" w:styleId="PlainTable4">
    <w:name w:val="Plain Table 4"/>
    <w:basedOn w:val="TableNormal"/>
    <w:uiPriority w:val="44"/>
    <w:rsid w:val="00E21FCA"/>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E21FCA"/>
    <w:rPr>
      <w:rFonts w:ascii="Arial" w:hAnsi="Arial" w:cs="Arial"/>
      <w:sz w:val="18"/>
      <w:szCs w:val="18"/>
      <w:lang w:eastAsia="en-US"/>
    </w:rPr>
  </w:style>
  <w:style w:type="character" w:styleId="Mention">
    <w:name w:val="Mention"/>
    <w:basedOn w:val="DefaultParagraphFont"/>
    <w:uiPriority w:val="99"/>
    <w:unhideWhenUsed/>
    <w:rsid w:val="00E21FCA"/>
    <w:rPr>
      <w:color w:val="2B579A"/>
      <w:shd w:val="clear" w:color="auto" w:fill="E1DFDD"/>
    </w:rPr>
  </w:style>
  <w:style w:type="paragraph" w:styleId="NormalWeb">
    <w:name w:val="Normal (Web)"/>
    <w:basedOn w:val="Normal"/>
    <w:uiPriority w:val="99"/>
    <w:unhideWhenUsed/>
    <w:rsid w:val="00E21FCA"/>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qFormat/>
    <w:rsid w:val="00E21FCA"/>
    <w:pPr>
      <w:spacing w:after="200" w:line="276" w:lineRule="auto"/>
      <w:ind w:left="720"/>
      <w:contextualSpacing/>
    </w:pPr>
    <w:rPr>
      <w:rFonts w:ascii="Montserrat" w:eastAsia="Montserrat" w:hAnsi="Montserrat" w:cs="Montserrat"/>
      <w:sz w:val="22"/>
      <w:szCs w:val="22"/>
      <w:lang w:eastAsia="en-GB"/>
    </w:rPr>
  </w:style>
  <w:style w:type="character" w:customStyle="1" w:styleId="uv3um">
    <w:name w:val="uv3um"/>
    <w:basedOn w:val="DefaultParagraphFont"/>
    <w:rsid w:val="00E21FCA"/>
  </w:style>
  <w:style w:type="paragraph" w:customStyle="1" w:styleId="Standard">
    <w:name w:val="Standard"/>
    <w:rsid w:val="002A0F20"/>
    <w:pPr>
      <w:widowControl w:val="0"/>
      <w:suppressAutoHyphens/>
      <w:autoSpaceDN w:val="0"/>
      <w:spacing w:after="200" w:line="276" w:lineRule="auto"/>
      <w:textAlignment w:val="baseline"/>
    </w:pPr>
    <w:rPr>
      <w:rFonts w:ascii="Montserrat" w:eastAsia="Montserrat" w:hAnsi="Montserrat" w:cs="Montserrat"/>
      <w:sz w:val="22"/>
      <w:szCs w:val="22"/>
      <w:lang w:eastAsia="zh-CN" w:bidi="hi-IN"/>
    </w:rPr>
  </w:style>
  <w:style w:type="numbering" w:customStyle="1" w:styleId="WWNum1">
    <w:name w:val="WWNum1"/>
    <w:basedOn w:val="NoList"/>
    <w:rsid w:val="002A0F20"/>
    <w:pPr>
      <w:numPr>
        <w:numId w:val="54"/>
      </w:numPr>
    </w:pPr>
  </w:style>
  <w:style w:type="numbering" w:customStyle="1" w:styleId="WWNum2">
    <w:name w:val="WWNum2"/>
    <w:basedOn w:val="NoList"/>
    <w:rsid w:val="002A0F20"/>
    <w:pPr>
      <w:numPr>
        <w:numId w:val="55"/>
      </w:numPr>
    </w:pPr>
  </w:style>
  <w:style w:type="numbering" w:customStyle="1" w:styleId="WWNum3">
    <w:name w:val="WWNum3"/>
    <w:basedOn w:val="NoList"/>
    <w:rsid w:val="002A0F20"/>
    <w:pPr>
      <w:numPr>
        <w:numId w:val="56"/>
      </w:numPr>
    </w:pPr>
  </w:style>
  <w:style w:type="numbering" w:customStyle="1" w:styleId="WWNum5">
    <w:name w:val="WWNum5"/>
    <w:basedOn w:val="NoList"/>
    <w:rsid w:val="002A0F20"/>
    <w:pPr>
      <w:numPr>
        <w:numId w:val="57"/>
      </w:numPr>
    </w:pPr>
  </w:style>
  <w:style w:type="numbering" w:customStyle="1" w:styleId="WWNum6">
    <w:name w:val="WWNum6"/>
    <w:basedOn w:val="NoList"/>
    <w:rsid w:val="002A0F20"/>
    <w:pPr>
      <w:numPr>
        <w:numId w:val="58"/>
      </w:numPr>
    </w:pPr>
  </w:style>
  <w:style w:type="numbering" w:customStyle="1" w:styleId="WWNum8">
    <w:name w:val="WWNum8"/>
    <w:basedOn w:val="NoList"/>
    <w:rsid w:val="002A0F20"/>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763">
      <w:bodyDiv w:val="1"/>
      <w:marLeft w:val="0"/>
      <w:marRight w:val="0"/>
      <w:marTop w:val="0"/>
      <w:marBottom w:val="0"/>
      <w:divBdr>
        <w:top w:val="none" w:sz="0" w:space="0" w:color="auto"/>
        <w:left w:val="none" w:sz="0" w:space="0" w:color="auto"/>
        <w:bottom w:val="none" w:sz="0" w:space="0" w:color="auto"/>
        <w:right w:val="none" w:sz="0" w:space="0" w:color="auto"/>
      </w:divBdr>
    </w:div>
    <w:div w:id="26100141">
      <w:bodyDiv w:val="1"/>
      <w:marLeft w:val="0"/>
      <w:marRight w:val="0"/>
      <w:marTop w:val="0"/>
      <w:marBottom w:val="0"/>
      <w:divBdr>
        <w:top w:val="none" w:sz="0" w:space="0" w:color="auto"/>
        <w:left w:val="none" w:sz="0" w:space="0" w:color="auto"/>
        <w:bottom w:val="none" w:sz="0" w:space="0" w:color="auto"/>
        <w:right w:val="none" w:sz="0" w:space="0" w:color="auto"/>
      </w:divBdr>
    </w:div>
    <w:div w:id="28729297">
      <w:bodyDiv w:val="1"/>
      <w:marLeft w:val="0"/>
      <w:marRight w:val="0"/>
      <w:marTop w:val="0"/>
      <w:marBottom w:val="0"/>
      <w:divBdr>
        <w:top w:val="none" w:sz="0" w:space="0" w:color="auto"/>
        <w:left w:val="none" w:sz="0" w:space="0" w:color="auto"/>
        <w:bottom w:val="none" w:sz="0" w:space="0" w:color="auto"/>
        <w:right w:val="none" w:sz="0" w:space="0" w:color="auto"/>
      </w:divBdr>
    </w:div>
    <w:div w:id="44722400">
      <w:bodyDiv w:val="1"/>
      <w:marLeft w:val="0"/>
      <w:marRight w:val="0"/>
      <w:marTop w:val="0"/>
      <w:marBottom w:val="0"/>
      <w:divBdr>
        <w:top w:val="none" w:sz="0" w:space="0" w:color="auto"/>
        <w:left w:val="none" w:sz="0" w:space="0" w:color="auto"/>
        <w:bottom w:val="none" w:sz="0" w:space="0" w:color="auto"/>
        <w:right w:val="none" w:sz="0" w:space="0" w:color="auto"/>
      </w:divBdr>
    </w:div>
    <w:div w:id="80806596">
      <w:bodyDiv w:val="1"/>
      <w:marLeft w:val="0"/>
      <w:marRight w:val="0"/>
      <w:marTop w:val="0"/>
      <w:marBottom w:val="0"/>
      <w:divBdr>
        <w:top w:val="none" w:sz="0" w:space="0" w:color="auto"/>
        <w:left w:val="none" w:sz="0" w:space="0" w:color="auto"/>
        <w:bottom w:val="none" w:sz="0" w:space="0" w:color="auto"/>
        <w:right w:val="none" w:sz="0" w:space="0" w:color="auto"/>
      </w:divBdr>
    </w:div>
    <w:div w:id="11838025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9414866">
      <w:bodyDiv w:val="1"/>
      <w:marLeft w:val="0"/>
      <w:marRight w:val="0"/>
      <w:marTop w:val="0"/>
      <w:marBottom w:val="0"/>
      <w:divBdr>
        <w:top w:val="none" w:sz="0" w:space="0" w:color="auto"/>
        <w:left w:val="none" w:sz="0" w:space="0" w:color="auto"/>
        <w:bottom w:val="none" w:sz="0" w:space="0" w:color="auto"/>
        <w:right w:val="none" w:sz="0" w:space="0" w:color="auto"/>
      </w:divBdr>
    </w:div>
    <w:div w:id="194851076">
      <w:bodyDiv w:val="1"/>
      <w:marLeft w:val="0"/>
      <w:marRight w:val="0"/>
      <w:marTop w:val="0"/>
      <w:marBottom w:val="0"/>
      <w:divBdr>
        <w:top w:val="none" w:sz="0" w:space="0" w:color="auto"/>
        <w:left w:val="none" w:sz="0" w:space="0" w:color="auto"/>
        <w:bottom w:val="none" w:sz="0" w:space="0" w:color="auto"/>
        <w:right w:val="none" w:sz="0" w:space="0" w:color="auto"/>
      </w:divBdr>
    </w:div>
    <w:div w:id="24865686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0423067">
      <w:bodyDiv w:val="1"/>
      <w:marLeft w:val="0"/>
      <w:marRight w:val="0"/>
      <w:marTop w:val="0"/>
      <w:marBottom w:val="0"/>
      <w:divBdr>
        <w:top w:val="none" w:sz="0" w:space="0" w:color="auto"/>
        <w:left w:val="none" w:sz="0" w:space="0" w:color="auto"/>
        <w:bottom w:val="none" w:sz="0" w:space="0" w:color="auto"/>
        <w:right w:val="none" w:sz="0" w:space="0" w:color="auto"/>
      </w:divBdr>
      <w:divsChild>
        <w:div w:id="451246357">
          <w:marLeft w:val="0"/>
          <w:marRight w:val="0"/>
          <w:marTop w:val="0"/>
          <w:marBottom w:val="0"/>
          <w:divBdr>
            <w:top w:val="none" w:sz="0" w:space="0" w:color="auto"/>
            <w:left w:val="none" w:sz="0" w:space="0" w:color="auto"/>
            <w:bottom w:val="none" w:sz="0" w:space="0" w:color="auto"/>
            <w:right w:val="none" w:sz="0" w:space="0" w:color="auto"/>
          </w:divBdr>
          <w:divsChild>
            <w:div w:id="232856819">
              <w:marLeft w:val="0"/>
              <w:marRight w:val="0"/>
              <w:marTop w:val="0"/>
              <w:marBottom w:val="0"/>
              <w:divBdr>
                <w:top w:val="none" w:sz="0" w:space="0" w:color="auto"/>
                <w:left w:val="none" w:sz="0" w:space="0" w:color="auto"/>
                <w:bottom w:val="none" w:sz="0" w:space="0" w:color="auto"/>
                <w:right w:val="none" w:sz="0" w:space="0" w:color="auto"/>
              </w:divBdr>
            </w:div>
            <w:div w:id="259682794">
              <w:marLeft w:val="0"/>
              <w:marRight w:val="0"/>
              <w:marTop w:val="0"/>
              <w:marBottom w:val="0"/>
              <w:divBdr>
                <w:top w:val="none" w:sz="0" w:space="0" w:color="auto"/>
                <w:left w:val="none" w:sz="0" w:space="0" w:color="auto"/>
                <w:bottom w:val="none" w:sz="0" w:space="0" w:color="auto"/>
                <w:right w:val="none" w:sz="0" w:space="0" w:color="auto"/>
              </w:divBdr>
            </w:div>
            <w:div w:id="333192059">
              <w:marLeft w:val="0"/>
              <w:marRight w:val="0"/>
              <w:marTop w:val="0"/>
              <w:marBottom w:val="0"/>
              <w:divBdr>
                <w:top w:val="none" w:sz="0" w:space="0" w:color="auto"/>
                <w:left w:val="none" w:sz="0" w:space="0" w:color="auto"/>
                <w:bottom w:val="none" w:sz="0" w:space="0" w:color="auto"/>
                <w:right w:val="none" w:sz="0" w:space="0" w:color="auto"/>
              </w:divBdr>
            </w:div>
            <w:div w:id="424106999">
              <w:marLeft w:val="0"/>
              <w:marRight w:val="0"/>
              <w:marTop w:val="0"/>
              <w:marBottom w:val="0"/>
              <w:divBdr>
                <w:top w:val="none" w:sz="0" w:space="0" w:color="auto"/>
                <w:left w:val="none" w:sz="0" w:space="0" w:color="auto"/>
                <w:bottom w:val="none" w:sz="0" w:space="0" w:color="auto"/>
                <w:right w:val="none" w:sz="0" w:space="0" w:color="auto"/>
              </w:divBdr>
            </w:div>
            <w:div w:id="544408209">
              <w:marLeft w:val="0"/>
              <w:marRight w:val="0"/>
              <w:marTop w:val="0"/>
              <w:marBottom w:val="0"/>
              <w:divBdr>
                <w:top w:val="none" w:sz="0" w:space="0" w:color="auto"/>
                <w:left w:val="none" w:sz="0" w:space="0" w:color="auto"/>
                <w:bottom w:val="none" w:sz="0" w:space="0" w:color="auto"/>
                <w:right w:val="none" w:sz="0" w:space="0" w:color="auto"/>
              </w:divBdr>
            </w:div>
            <w:div w:id="649210653">
              <w:marLeft w:val="0"/>
              <w:marRight w:val="0"/>
              <w:marTop w:val="0"/>
              <w:marBottom w:val="0"/>
              <w:divBdr>
                <w:top w:val="none" w:sz="0" w:space="0" w:color="auto"/>
                <w:left w:val="none" w:sz="0" w:space="0" w:color="auto"/>
                <w:bottom w:val="none" w:sz="0" w:space="0" w:color="auto"/>
                <w:right w:val="none" w:sz="0" w:space="0" w:color="auto"/>
              </w:divBdr>
            </w:div>
            <w:div w:id="683164340">
              <w:marLeft w:val="0"/>
              <w:marRight w:val="0"/>
              <w:marTop w:val="0"/>
              <w:marBottom w:val="0"/>
              <w:divBdr>
                <w:top w:val="none" w:sz="0" w:space="0" w:color="auto"/>
                <w:left w:val="none" w:sz="0" w:space="0" w:color="auto"/>
                <w:bottom w:val="none" w:sz="0" w:space="0" w:color="auto"/>
                <w:right w:val="none" w:sz="0" w:space="0" w:color="auto"/>
              </w:divBdr>
            </w:div>
            <w:div w:id="801533041">
              <w:marLeft w:val="0"/>
              <w:marRight w:val="0"/>
              <w:marTop w:val="0"/>
              <w:marBottom w:val="0"/>
              <w:divBdr>
                <w:top w:val="none" w:sz="0" w:space="0" w:color="auto"/>
                <w:left w:val="none" w:sz="0" w:space="0" w:color="auto"/>
                <w:bottom w:val="none" w:sz="0" w:space="0" w:color="auto"/>
                <w:right w:val="none" w:sz="0" w:space="0" w:color="auto"/>
              </w:divBdr>
            </w:div>
            <w:div w:id="823736857">
              <w:marLeft w:val="0"/>
              <w:marRight w:val="0"/>
              <w:marTop w:val="0"/>
              <w:marBottom w:val="0"/>
              <w:divBdr>
                <w:top w:val="none" w:sz="0" w:space="0" w:color="auto"/>
                <w:left w:val="none" w:sz="0" w:space="0" w:color="auto"/>
                <w:bottom w:val="none" w:sz="0" w:space="0" w:color="auto"/>
                <w:right w:val="none" w:sz="0" w:space="0" w:color="auto"/>
              </w:divBdr>
            </w:div>
            <w:div w:id="932317586">
              <w:marLeft w:val="0"/>
              <w:marRight w:val="0"/>
              <w:marTop w:val="0"/>
              <w:marBottom w:val="0"/>
              <w:divBdr>
                <w:top w:val="none" w:sz="0" w:space="0" w:color="auto"/>
                <w:left w:val="none" w:sz="0" w:space="0" w:color="auto"/>
                <w:bottom w:val="none" w:sz="0" w:space="0" w:color="auto"/>
                <w:right w:val="none" w:sz="0" w:space="0" w:color="auto"/>
              </w:divBdr>
            </w:div>
            <w:div w:id="953102212">
              <w:marLeft w:val="0"/>
              <w:marRight w:val="0"/>
              <w:marTop w:val="0"/>
              <w:marBottom w:val="0"/>
              <w:divBdr>
                <w:top w:val="none" w:sz="0" w:space="0" w:color="auto"/>
                <w:left w:val="none" w:sz="0" w:space="0" w:color="auto"/>
                <w:bottom w:val="none" w:sz="0" w:space="0" w:color="auto"/>
                <w:right w:val="none" w:sz="0" w:space="0" w:color="auto"/>
              </w:divBdr>
            </w:div>
            <w:div w:id="1105658123">
              <w:marLeft w:val="0"/>
              <w:marRight w:val="0"/>
              <w:marTop w:val="0"/>
              <w:marBottom w:val="0"/>
              <w:divBdr>
                <w:top w:val="none" w:sz="0" w:space="0" w:color="auto"/>
                <w:left w:val="none" w:sz="0" w:space="0" w:color="auto"/>
                <w:bottom w:val="none" w:sz="0" w:space="0" w:color="auto"/>
                <w:right w:val="none" w:sz="0" w:space="0" w:color="auto"/>
              </w:divBdr>
            </w:div>
            <w:div w:id="1139148901">
              <w:marLeft w:val="0"/>
              <w:marRight w:val="0"/>
              <w:marTop w:val="0"/>
              <w:marBottom w:val="0"/>
              <w:divBdr>
                <w:top w:val="none" w:sz="0" w:space="0" w:color="auto"/>
                <w:left w:val="none" w:sz="0" w:space="0" w:color="auto"/>
                <w:bottom w:val="none" w:sz="0" w:space="0" w:color="auto"/>
                <w:right w:val="none" w:sz="0" w:space="0" w:color="auto"/>
              </w:divBdr>
            </w:div>
            <w:div w:id="1141652295">
              <w:marLeft w:val="0"/>
              <w:marRight w:val="0"/>
              <w:marTop w:val="0"/>
              <w:marBottom w:val="0"/>
              <w:divBdr>
                <w:top w:val="none" w:sz="0" w:space="0" w:color="auto"/>
                <w:left w:val="none" w:sz="0" w:space="0" w:color="auto"/>
                <w:bottom w:val="none" w:sz="0" w:space="0" w:color="auto"/>
                <w:right w:val="none" w:sz="0" w:space="0" w:color="auto"/>
              </w:divBdr>
            </w:div>
            <w:div w:id="1495685875">
              <w:marLeft w:val="0"/>
              <w:marRight w:val="0"/>
              <w:marTop w:val="0"/>
              <w:marBottom w:val="0"/>
              <w:divBdr>
                <w:top w:val="none" w:sz="0" w:space="0" w:color="auto"/>
                <w:left w:val="none" w:sz="0" w:space="0" w:color="auto"/>
                <w:bottom w:val="none" w:sz="0" w:space="0" w:color="auto"/>
                <w:right w:val="none" w:sz="0" w:space="0" w:color="auto"/>
              </w:divBdr>
            </w:div>
            <w:div w:id="1669871332">
              <w:marLeft w:val="0"/>
              <w:marRight w:val="0"/>
              <w:marTop w:val="0"/>
              <w:marBottom w:val="0"/>
              <w:divBdr>
                <w:top w:val="none" w:sz="0" w:space="0" w:color="auto"/>
                <w:left w:val="none" w:sz="0" w:space="0" w:color="auto"/>
                <w:bottom w:val="none" w:sz="0" w:space="0" w:color="auto"/>
                <w:right w:val="none" w:sz="0" w:space="0" w:color="auto"/>
              </w:divBdr>
            </w:div>
            <w:div w:id="1697152647">
              <w:marLeft w:val="0"/>
              <w:marRight w:val="0"/>
              <w:marTop w:val="0"/>
              <w:marBottom w:val="0"/>
              <w:divBdr>
                <w:top w:val="none" w:sz="0" w:space="0" w:color="auto"/>
                <w:left w:val="none" w:sz="0" w:space="0" w:color="auto"/>
                <w:bottom w:val="none" w:sz="0" w:space="0" w:color="auto"/>
                <w:right w:val="none" w:sz="0" w:space="0" w:color="auto"/>
              </w:divBdr>
            </w:div>
            <w:div w:id="1743062551">
              <w:marLeft w:val="0"/>
              <w:marRight w:val="0"/>
              <w:marTop w:val="0"/>
              <w:marBottom w:val="0"/>
              <w:divBdr>
                <w:top w:val="none" w:sz="0" w:space="0" w:color="auto"/>
                <w:left w:val="none" w:sz="0" w:space="0" w:color="auto"/>
                <w:bottom w:val="none" w:sz="0" w:space="0" w:color="auto"/>
                <w:right w:val="none" w:sz="0" w:space="0" w:color="auto"/>
              </w:divBdr>
            </w:div>
            <w:div w:id="1885822267">
              <w:marLeft w:val="0"/>
              <w:marRight w:val="0"/>
              <w:marTop w:val="0"/>
              <w:marBottom w:val="0"/>
              <w:divBdr>
                <w:top w:val="none" w:sz="0" w:space="0" w:color="auto"/>
                <w:left w:val="none" w:sz="0" w:space="0" w:color="auto"/>
                <w:bottom w:val="none" w:sz="0" w:space="0" w:color="auto"/>
                <w:right w:val="none" w:sz="0" w:space="0" w:color="auto"/>
              </w:divBdr>
            </w:div>
            <w:div w:id="1936745263">
              <w:marLeft w:val="0"/>
              <w:marRight w:val="0"/>
              <w:marTop w:val="0"/>
              <w:marBottom w:val="0"/>
              <w:divBdr>
                <w:top w:val="none" w:sz="0" w:space="0" w:color="auto"/>
                <w:left w:val="none" w:sz="0" w:space="0" w:color="auto"/>
                <w:bottom w:val="none" w:sz="0" w:space="0" w:color="auto"/>
                <w:right w:val="none" w:sz="0" w:space="0" w:color="auto"/>
              </w:divBdr>
            </w:div>
          </w:divsChild>
        </w:div>
        <w:div w:id="820539444">
          <w:marLeft w:val="0"/>
          <w:marRight w:val="0"/>
          <w:marTop w:val="0"/>
          <w:marBottom w:val="0"/>
          <w:divBdr>
            <w:top w:val="none" w:sz="0" w:space="0" w:color="auto"/>
            <w:left w:val="none" w:sz="0" w:space="0" w:color="auto"/>
            <w:bottom w:val="none" w:sz="0" w:space="0" w:color="auto"/>
            <w:right w:val="none" w:sz="0" w:space="0" w:color="auto"/>
          </w:divBdr>
          <w:divsChild>
            <w:div w:id="120274372">
              <w:marLeft w:val="0"/>
              <w:marRight w:val="0"/>
              <w:marTop w:val="0"/>
              <w:marBottom w:val="0"/>
              <w:divBdr>
                <w:top w:val="none" w:sz="0" w:space="0" w:color="auto"/>
                <w:left w:val="none" w:sz="0" w:space="0" w:color="auto"/>
                <w:bottom w:val="none" w:sz="0" w:space="0" w:color="auto"/>
                <w:right w:val="none" w:sz="0" w:space="0" w:color="auto"/>
              </w:divBdr>
            </w:div>
            <w:div w:id="355279846">
              <w:marLeft w:val="0"/>
              <w:marRight w:val="0"/>
              <w:marTop w:val="0"/>
              <w:marBottom w:val="0"/>
              <w:divBdr>
                <w:top w:val="none" w:sz="0" w:space="0" w:color="auto"/>
                <w:left w:val="none" w:sz="0" w:space="0" w:color="auto"/>
                <w:bottom w:val="none" w:sz="0" w:space="0" w:color="auto"/>
                <w:right w:val="none" w:sz="0" w:space="0" w:color="auto"/>
              </w:divBdr>
            </w:div>
            <w:div w:id="561526007">
              <w:marLeft w:val="0"/>
              <w:marRight w:val="0"/>
              <w:marTop w:val="0"/>
              <w:marBottom w:val="0"/>
              <w:divBdr>
                <w:top w:val="none" w:sz="0" w:space="0" w:color="auto"/>
                <w:left w:val="none" w:sz="0" w:space="0" w:color="auto"/>
                <w:bottom w:val="none" w:sz="0" w:space="0" w:color="auto"/>
                <w:right w:val="none" w:sz="0" w:space="0" w:color="auto"/>
              </w:divBdr>
            </w:div>
            <w:div w:id="947202185">
              <w:marLeft w:val="0"/>
              <w:marRight w:val="0"/>
              <w:marTop w:val="0"/>
              <w:marBottom w:val="0"/>
              <w:divBdr>
                <w:top w:val="none" w:sz="0" w:space="0" w:color="auto"/>
                <w:left w:val="none" w:sz="0" w:space="0" w:color="auto"/>
                <w:bottom w:val="none" w:sz="0" w:space="0" w:color="auto"/>
                <w:right w:val="none" w:sz="0" w:space="0" w:color="auto"/>
              </w:divBdr>
            </w:div>
            <w:div w:id="1162234846">
              <w:marLeft w:val="0"/>
              <w:marRight w:val="0"/>
              <w:marTop w:val="0"/>
              <w:marBottom w:val="0"/>
              <w:divBdr>
                <w:top w:val="none" w:sz="0" w:space="0" w:color="auto"/>
                <w:left w:val="none" w:sz="0" w:space="0" w:color="auto"/>
                <w:bottom w:val="none" w:sz="0" w:space="0" w:color="auto"/>
                <w:right w:val="none" w:sz="0" w:space="0" w:color="auto"/>
              </w:divBdr>
            </w:div>
            <w:div w:id="1214464315">
              <w:marLeft w:val="0"/>
              <w:marRight w:val="0"/>
              <w:marTop w:val="0"/>
              <w:marBottom w:val="0"/>
              <w:divBdr>
                <w:top w:val="none" w:sz="0" w:space="0" w:color="auto"/>
                <w:left w:val="none" w:sz="0" w:space="0" w:color="auto"/>
                <w:bottom w:val="none" w:sz="0" w:space="0" w:color="auto"/>
                <w:right w:val="none" w:sz="0" w:space="0" w:color="auto"/>
              </w:divBdr>
            </w:div>
            <w:div w:id="1361708395">
              <w:marLeft w:val="0"/>
              <w:marRight w:val="0"/>
              <w:marTop w:val="0"/>
              <w:marBottom w:val="0"/>
              <w:divBdr>
                <w:top w:val="none" w:sz="0" w:space="0" w:color="auto"/>
                <w:left w:val="none" w:sz="0" w:space="0" w:color="auto"/>
                <w:bottom w:val="none" w:sz="0" w:space="0" w:color="auto"/>
                <w:right w:val="none" w:sz="0" w:space="0" w:color="auto"/>
              </w:divBdr>
            </w:div>
            <w:div w:id="1406146513">
              <w:marLeft w:val="0"/>
              <w:marRight w:val="0"/>
              <w:marTop w:val="0"/>
              <w:marBottom w:val="0"/>
              <w:divBdr>
                <w:top w:val="none" w:sz="0" w:space="0" w:color="auto"/>
                <w:left w:val="none" w:sz="0" w:space="0" w:color="auto"/>
                <w:bottom w:val="none" w:sz="0" w:space="0" w:color="auto"/>
                <w:right w:val="none" w:sz="0" w:space="0" w:color="auto"/>
              </w:divBdr>
            </w:div>
            <w:div w:id="1431589237">
              <w:marLeft w:val="0"/>
              <w:marRight w:val="0"/>
              <w:marTop w:val="0"/>
              <w:marBottom w:val="0"/>
              <w:divBdr>
                <w:top w:val="none" w:sz="0" w:space="0" w:color="auto"/>
                <w:left w:val="none" w:sz="0" w:space="0" w:color="auto"/>
                <w:bottom w:val="none" w:sz="0" w:space="0" w:color="auto"/>
                <w:right w:val="none" w:sz="0" w:space="0" w:color="auto"/>
              </w:divBdr>
            </w:div>
            <w:div w:id="1496992470">
              <w:marLeft w:val="0"/>
              <w:marRight w:val="0"/>
              <w:marTop w:val="0"/>
              <w:marBottom w:val="0"/>
              <w:divBdr>
                <w:top w:val="none" w:sz="0" w:space="0" w:color="auto"/>
                <w:left w:val="none" w:sz="0" w:space="0" w:color="auto"/>
                <w:bottom w:val="none" w:sz="0" w:space="0" w:color="auto"/>
                <w:right w:val="none" w:sz="0" w:space="0" w:color="auto"/>
              </w:divBdr>
            </w:div>
            <w:div w:id="1522403129">
              <w:marLeft w:val="0"/>
              <w:marRight w:val="0"/>
              <w:marTop w:val="0"/>
              <w:marBottom w:val="0"/>
              <w:divBdr>
                <w:top w:val="none" w:sz="0" w:space="0" w:color="auto"/>
                <w:left w:val="none" w:sz="0" w:space="0" w:color="auto"/>
                <w:bottom w:val="none" w:sz="0" w:space="0" w:color="auto"/>
                <w:right w:val="none" w:sz="0" w:space="0" w:color="auto"/>
              </w:divBdr>
            </w:div>
            <w:div w:id="2036534815">
              <w:marLeft w:val="0"/>
              <w:marRight w:val="0"/>
              <w:marTop w:val="0"/>
              <w:marBottom w:val="0"/>
              <w:divBdr>
                <w:top w:val="none" w:sz="0" w:space="0" w:color="auto"/>
                <w:left w:val="none" w:sz="0" w:space="0" w:color="auto"/>
                <w:bottom w:val="none" w:sz="0" w:space="0" w:color="auto"/>
                <w:right w:val="none" w:sz="0" w:space="0" w:color="auto"/>
              </w:divBdr>
            </w:div>
          </w:divsChild>
        </w:div>
        <w:div w:id="1018194884">
          <w:marLeft w:val="0"/>
          <w:marRight w:val="0"/>
          <w:marTop w:val="0"/>
          <w:marBottom w:val="0"/>
          <w:divBdr>
            <w:top w:val="none" w:sz="0" w:space="0" w:color="auto"/>
            <w:left w:val="none" w:sz="0" w:space="0" w:color="auto"/>
            <w:bottom w:val="none" w:sz="0" w:space="0" w:color="auto"/>
            <w:right w:val="none" w:sz="0" w:space="0" w:color="auto"/>
          </w:divBdr>
          <w:divsChild>
            <w:div w:id="219563201">
              <w:marLeft w:val="0"/>
              <w:marRight w:val="0"/>
              <w:marTop w:val="0"/>
              <w:marBottom w:val="0"/>
              <w:divBdr>
                <w:top w:val="none" w:sz="0" w:space="0" w:color="auto"/>
                <w:left w:val="none" w:sz="0" w:space="0" w:color="auto"/>
                <w:bottom w:val="none" w:sz="0" w:space="0" w:color="auto"/>
                <w:right w:val="none" w:sz="0" w:space="0" w:color="auto"/>
              </w:divBdr>
            </w:div>
            <w:div w:id="230509498">
              <w:marLeft w:val="0"/>
              <w:marRight w:val="0"/>
              <w:marTop w:val="0"/>
              <w:marBottom w:val="0"/>
              <w:divBdr>
                <w:top w:val="none" w:sz="0" w:space="0" w:color="auto"/>
                <w:left w:val="none" w:sz="0" w:space="0" w:color="auto"/>
                <w:bottom w:val="none" w:sz="0" w:space="0" w:color="auto"/>
                <w:right w:val="none" w:sz="0" w:space="0" w:color="auto"/>
              </w:divBdr>
            </w:div>
            <w:div w:id="371730083">
              <w:marLeft w:val="0"/>
              <w:marRight w:val="0"/>
              <w:marTop w:val="0"/>
              <w:marBottom w:val="0"/>
              <w:divBdr>
                <w:top w:val="none" w:sz="0" w:space="0" w:color="auto"/>
                <w:left w:val="none" w:sz="0" w:space="0" w:color="auto"/>
                <w:bottom w:val="none" w:sz="0" w:space="0" w:color="auto"/>
                <w:right w:val="none" w:sz="0" w:space="0" w:color="auto"/>
              </w:divBdr>
            </w:div>
            <w:div w:id="429086144">
              <w:marLeft w:val="0"/>
              <w:marRight w:val="0"/>
              <w:marTop w:val="0"/>
              <w:marBottom w:val="0"/>
              <w:divBdr>
                <w:top w:val="none" w:sz="0" w:space="0" w:color="auto"/>
                <w:left w:val="none" w:sz="0" w:space="0" w:color="auto"/>
                <w:bottom w:val="none" w:sz="0" w:space="0" w:color="auto"/>
                <w:right w:val="none" w:sz="0" w:space="0" w:color="auto"/>
              </w:divBdr>
            </w:div>
            <w:div w:id="434637796">
              <w:marLeft w:val="0"/>
              <w:marRight w:val="0"/>
              <w:marTop w:val="0"/>
              <w:marBottom w:val="0"/>
              <w:divBdr>
                <w:top w:val="none" w:sz="0" w:space="0" w:color="auto"/>
                <w:left w:val="none" w:sz="0" w:space="0" w:color="auto"/>
                <w:bottom w:val="none" w:sz="0" w:space="0" w:color="auto"/>
                <w:right w:val="none" w:sz="0" w:space="0" w:color="auto"/>
              </w:divBdr>
            </w:div>
            <w:div w:id="659702006">
              <w:marLeft w:val="0"/>
              <w:marRight w:val="0"/>
              <w:marTop w:val="0"/>
              <w:marBottom w:val="0"/>
              <w:divBdr>
                <w:top w:val="none" w:sz="0" w:space="0" w:color="auto"/>
                <w:left w:val="none" w:sz="0" w:space="0" w:color="auto"/>
                <w:bottom w:val="none" w:sz="0" w:space="0" w:color="auto"/>
                <w:right w:val="none" w:sz="0" w:space="0" w:color="auto"/>
              </w:divBdr>
            </w:div>
            <w:div w:id="683821328">
              <w:marLeft w:val="0"/>
              <w:marRight w:val="0"/>
              <w:marTop w:val="0"/>
              <w:marBottom w:val="0"/>
              <w:divBdr>
                <w:top w:val="none" w:sz="0" w:space="0" w:color="auto"/>
                <w:left w:val="none" w:sz="0" w:space="0" w:color="auto"/>
                <w:bottom w:val="none" w:sz="0" w:space="0" w:color="auto"/>
                <w:right w:val="none" w:sz="0" w:space="0" w:color="auto"/>
              </w:divBdr>
            </w:div>
            <w:div w:id="718096310">
              <w:marLeft w:val="0"/>
              <w:marRight w:val="0"/>
              <w:marTop w:val="0"/>
              <w:marBottom w:val="0"/>
              <w:divBdr>
                <w:top w:val="none" w:sz="0" w:space="0" w:color="auto"/>
                <w:left w:val="none" w:sz="0" w:space="0" w:color="auto"/>
                <w:bottom w:val="none" w:sz="0" w:space="0" w:color="auto"/>
                <w:right w:val="none" w:sz="0" w:space="0" w:color="auto"/>
              </w:divBdr>
            </w:div>
            <w:div w:id="719011993">
              <w:marLeft w:val="0"/>
              <w:marRight w:val="0"/>
              <w:marTop w:val="0"/>
              <w:marBottom w:val="0"/>
              <w:divBdr>
                <w:top w:val="none" w:sz="0" w:space="0" w:color="auto"/>
                <w:left w:val="none" w:sz="0" w:space="0" w:color="auto"/>
                <w:bottom w:val="none" w:sz="0" w:space="0" w:color="auto"/>
                <w:right w:val="none" w:sz="0" w:space="0" w:color="auto"/>
              </w:divBdr>
            </w:div>
            <w:div w:id="867377650">
              <w:marLeft w:val="0"/>
              <w:marRight w:val="0"/>
              <w:marTop w:val="0"/>
              <w:marBottom w:val="0"/>
              <w:divBdr>
                <w:top w:val="none" w:sz="0" w:space="0" w:color="auto"/>
                <w:left w:val="none" w:sz="0" w:space="0" w:color="auto"/>
                <w:bottom w:val="none" w:sz="0" w:space="0" w:color="auto"/>
                <w:right w:val="none" w:sz="0" w:space="0" w:color="auto"/>
              </w:divBdr>
            </w:div>
            <w:div w:id="1035810694">
              <w:marLeft w:val="0"/>
              <w:marRight w:val="0"/>
              <w:marTop w:val="0"/>
              <w:marBottom w:val="0"/>
              <w:divBdr>
                <w:top w:val="none" w:sz="0" w:space="0" w:color="auto"/>
                <w:left w:val="none" w:sz="0" w:space="0" w:color="auto"/>
                <w:bottom w:val="none" w:sz="0" w:space="0" w:color="auto"/>
                <w:right w:val="none" w:sz="0" w:space="0" w:color="auto"/>
              </w:divBdr>
            </w:div>
            <w:div w:id="1136338941">
              <w:marLeft w:val="0"/>
              <w:marRight w:val="0"/>
              <w:marTop w:val="0"/>
              <w:marBottom w:val="0"/>
              <w:divBdr>
                <w:top w:val="none" w:sz="0" w:space="0" w:color="auto"/>
                <w:left w:val="none" w:sz="0" w:space="0" w:color="auto"/>
                <w:bottom w:val="none" w:sz="0" w:space="0" w:color="auto"/>
                <w:right w:val="none" w:sz="0" w:space="0" w:color="auto"/>
              </w:divBdr>
            </w:div>
            <w:div w:id="1259363124">
              <w:marLeft w:val="0"/>
              <w:marRight w:val="0"/>
              <w:marTop w:val="0"/>
              <w:marBottom w:val="0"/>
              <w:divBdr>
                <w:top w:val="none" w:sz="0" w:space="0" w:color="auto"/>
                <w:left w:val="none" w:sz="0" w:space="0" w:color="auto"/>
                <w:bottom w:val="none" w:sz="0" w:space="0" w:color="auto"/>
                <w:right w:val="none" w:sz="0" w:space="0" w:color="auto"/>
              </w:divBdr>
            </w:div>
            <w:div w:id="1298296956">
              <w:marLeft w:val="0"/>
              <w:marRight w:val="0"/>
              <w:marTop w:val="0"/>
              <w:marBottom w:val="0"/>
              <w:divBdr>
                <w:top w:val="none" w:sz="0" w:space="0" w:color="auto"/>
                <w:left w:val="none" w:sz="0" w:space="0" w:color="auto"/>
                <w:bottom w:val="none" w:sz="0" w:space="0" w:color="auto"/>
                <w:right w:val="none" w:sz="0" w:space="0" w:color="auto"/>
              </w:divBdr>
            </w:div>
            <w:div w:id="1388063422">
              <w:marLeft w:val="0"/>
              <w:marRight w:val="0"/>
              <w:marTop w:val="0"/>
              <w:marBottom w:val="0"/>
              <w:divBdr>
                <w:top w:val="none" w:sz="0" w:space="0" w:color="auto"/>
                <w:left w:val="none" w:sz="0" w:space="0" w:color="auto"/>
                <w:bottom w:val="none" w:sz="0" w:space="0" w:color="auto"/>
                <w:right w:val="none" w:sz="0" w:space="0" w:color="auto"/>
              </w:divBdr>
            </w:div>
            <w:div w:id="1394892304">
              <w:marLeft w:val="0"/>
              <w:marRight w:val="0"/>
              <w:marTop w:val="0"/>
              <w:marBottom w:val="0"/>
              <w:divBdr>
                <w:top w:val="none" w:sz="0" w:space="0" w:color="auto"/>
                <w:left w:val="none" w:sz="0" w:space="0" w:color="auto"/>
                <w:bottom w:val="none" w:sz="0" w:space="0" w:color="auto"/>
                <w:right w:val="none" w:sz="0" w:space="0" w:color="auto"/>
              </w:divBdr>
            </w:div>
            <w:div w:id="1471171765">
              <w:marLeft w:val="0"/>
              <w:marRight w:val="0"/>
              <w:marTop w:val="0"/>
              <w:marBottom w:val="0"/>
              <w:divBdr>
                <w:top w:val="none" w:sz="0" w:space="0" w:color="auto"/>
                <w:left w:val="none" w:sz="0" w:space="0" w:color="auto"/>
                <w:bottom w:val="none" w:sz="0" w:space="0" w:color="auto"/>
                <w:right w:val="none" w:sz="0" w:space="0" w:color="auto"/>
              </w:divBdr>
            </w:div>
            <w:div w:id="1636519326">
              <w:marLeft w:val="0"/>
              <w:marRight w:val="0"/>
              <w:marTop w:val="0"/>
              <w:marBottom w:val="0"/>
              <w:divBdr>
                <w:top w:val="none" w:sz="0" w:space="0" w:color="auto"/>
                <w:left w:val="none" w:sz="0" w:space="0" w:color="auto"/>
                <w:bottom w:val="none" w:sz="0" w:space="0" w:color="auto"/>
                <w:right w:val="none" w:sz="0" w:space="0" w:color="auto"/>
              </w:divBdr>
            </w:div>
            <w:div w:id="1685282204">
              <w:marLeft w:val="0"/>
              <w:marRight w:val="0"/>
              <w:marTop w:val="0"/>
              <w:marBottom w:val="0"/>
              <w:divBdr>
                <w:top w:val="none" w:sz="0" w:space="0" w:color="auto"/>
                <w:left w:val="none" w:sz="0" w:space="0" w:color="auto"/>
                <w:bottom w:val="none" w:sz="0" w:space="0" w:color="auto"/>
                <w:right w:val="none" w:sz="0" w:space="0" w:color="auto"/>
              </w:divBdr>
            </w:div>
            <w:div w:id="1996907562">
              <w:marLeft w:val="0"/>
              <w:marRight w:val="0"/>
              <w:marTop w:val="0"/>
              <w:marBottom w:val="0"/>
              <w:divBdr>
                <w:top w:val="none" w:sz="0" w:space="0" w:color="auto"/>
                <w:left w:val="none" w:sz="0" w:space="0" w:color="auto"/>
                <w:bottom w:val="none" w:sz="0" w:space="0" w:color="auto"/>
                <w:right w:val="none" w:sz="0" w:space="0" w:color="auto"/>
              </w:divBdr>
            </w:div>
          </w:divsChild>
        </w:div>
        <w:div w:id="1826706657">
          <w:marLeft w:val="0"/>
          <w:marRight w:val="0"/>
          <w:marTop w:val="0"/>
          <w:marBottom w:val="0"/>
          <w:divBdr>
            <w:top w:val="none" w:sz="0" w:space="0" w:color="auto"/>
            <w:left w:val="none" w:sz="0" w:space="0" w:color="auto"/>
            <w:bottom w:val="none" w:sz="0" w:space="0" w:color="auto"/>
            <w:right w:val="none" w:sz="0" w:space="0" w:color="auto"/>
          </w:divBdr>
          <w:divsChild>
            <w:div w:id="125121826">
              <w:marLeft w:val="0"/>
              <w:marRight w:val="0"/>
              <w:marTop w:val="0"/>
              <w:marBottom w:val="0"/>
              <w:divBdr>
                <w:top w:val="none" w:sz="0" w:space="0" w:color="auto"/>
                <w:left w:val="none" w:sz="0" w:space="0" w:color="auto"/>
                <w:bottom w:val="none" w:sz="0" w:space="0" w:color="auto"/>
                <w:right w:val="none" w:sz="0" w:space="0" w:color="auto"/>
              </w:divBdr>
            </w:div>
            <w:div w:id="263078012">
              <w:marLeft w:val="0"/>
              <w:marRight w:val="0"/>
              <w:marTop w:val="0"/>
              <w:marBottom w:val="0"/>
              <w:divBdr>
                <w:top w:val="none" w:sz="0" w:space="0" w:color="auto"/>
                <w:left w:val="none" w:sz="0" w:space="0" w:color="auto"/>
                <w:bottom w:val="none" w:sz="0" w:space="0" w:color="auto"/>
                <w:right w:val="none" w:sz="0" w:space="0" w:color="auto"/>
              </w:divBdr>
            </w:div>
            <w:div w:id="311062222">
              <w:marLeft w:val="0"/>
              <w:marRight w:val="0"/>
              <w:marTop w:val="0"/>
              <w:marBottom w:val="0"/>
              <w:divBdr>
                <w:top w:val="none" w:sz="0" w:space="0" w:color="auto"/>
                <w:left w:val="none" w:sz="0" w:space="0" w:color="auto"/>
                <w:bottom w:val="none" w:sz="0" w:space="0" w:color="auto"/>
                <w:right w:val="none" w:sz="0" w:space="0" w:color="auto"/>
              </w:divBdr>
            </w:div>
            <w:div w:id="332340279">
              <w:marLeft w:val="0"/>
              <w:marRight w:val="0"/>
              <w:marTop w:val="0"/>
              <w:marBottom w:val="0"/>
              <w:divBdr>
                <w:top w:val="none" w:sz="0" w:space="0" w:color="auto"/>
                <w:left w:val="none" w:sz="0" w:space="0" w:color="auto"/>
                <w:bottom w:val="none" w:sz="0" w:space="0" w:color="auto"/>
                <w:right w:val="none" w:sz="0" w:space="0" w:color="auto"/>
              </w:divBdr>
            </w:div>
            <w:div w:id="366762809">
              <w:marLeft w:val="0"/>
              <w:marRight w:val="0"/>
              <w:marTop w:val="0"/>
              <w:marBottom w:val="0"/>
              <w:divBdr>
                <w:top w:val="none" w:sz="0" w:space="0" w:color="auto"/>
                <w:left w:val="none" w:sz="0" w:space="0" w:color="auto"/>
                <w:bottom w:val="none" w:sz="0" w:space="0" w:color="auto"/>
                <w:right w:val="none" w:sz="0" w:space="0" w:color="auto"/>
              </w:divBdr>
            </w:div>
            <w:div w:id="510796985">
              <w:marLeft w:val="0"/>
              <w:marRight w:val="0"/>
              <w:marTop w:val="0"/>
              <w:marBottom w:val="0"/>
              <w:divBdr>
                <w:top w:val="none" w:sz="0" w:space="0" w:color="auto"/>
                <w:left w:val="none" w:sz="0" w:space="0" w:color="auto"/>
                <w:bottom w:val="none" w:sz="0" w:space="0" w:color="auto"/>
                <w:right w:val="none" w:sz="0" w:space="0" w:color="auto"/>
              </w:divBdr>
            </w:div>
            <w:div w:id="611520618">
              <w:marLeft w:val="0"/>
              <w:marRight w:val="0"/>
              <w:marTop w:val="0"/>
              <w:marBottom w:val="0"/>
              <w:divBdr>
                <w:top w:val="none" w:sz="0" w:space="0" w:color="auto"/>
                <w:left w:val="none" w:sz="0" w:space="0" w:color="auto"/>
                <w:bottom w:val="none" w:sz="0" w:space="0" w:color="auto"/>
                <w:right w:val="none" w:sz="0" w:space="0" w:color="auto"/>
              </w:divBdr>
            </w:div>
            <w:div w:id="683245096">
              <w:marLeft w:val="0"/>
              <w:marRight w:val="0"/>
              <w:marTop w:val="0"/>
              <w:marBottom w:val="0"/>
              <w:divBdr>
                <w:top w:val="none" w:sz="0" w:space="0" w:color="auto"/>
                <w:left w:val="none" w:sz="0" w:space="0" w:color="auto"/>
                <w:bottom w:val="none" w:sz="0" w:space="0" w:color="auto"/>
                <w:right w:val="none" w:sz="0" w:space="0" w:color="auto"/>
              </w:divBdr>
            </w:div>
            <w:div w:id="969211915">
              <w:marLeft w:val="0"/>
              <w:marRight w:val="0"/>
              <w:marTop w:val="0"/>
              <w:marBottom w:val="0"/>
              <w:divBdr>
                <w:top w:val="none" w:sz="0" w:space="0" w:color="auto"/>
                <w:left w:val="none" w:sz="0" w:space="0" w:color="auto"/>
                <w:bottom w:val="none" w:sz="0" w:space="0" w:color="auto"/>
                <w:right w:val="none" w:sz="0" w:space="0" w:color="auto"/>
              </w:divBdr>
            </w:div>
            <w:div w:id="1016732559">
              <w:marLeft w:val="0"/>
              <w:marRight w:val="0"/>
              <w:marTop w:val="0"/>
              <w:marBottom w:val="0"/>
              <w:divBdr>
                <w:top w:val="none" w:sz="0" w:space="0" w:color="auto"/>
                <w:left w:val="none" w:sz="0" w:space="0" w:color="auto"/>
                <w:bottom w:val="none" w:sz="0" w:space="0" w:color="auto"/>
                <w:right w:val="none" w:sz="0" w:space="0" w:color="auto"/>
              </w:divBdr>
            </w:div>
            <w:div w:id="1019621266">
              <w:marLeft w:val="0"/>
              <w:marRight w:val="0"/>
              <w:marTop w:val="0"/>
              <w:marBottom w:val="0"/>
              <w:divBdr>
                <w:top w:val="none" w:sz="0" w:space="0" w:color="auto"/>
                <w:left w:val="none" w:sz="0" w:space="0" w:color="auto"/>
                <w:bottom w:val="none" w:sz="0" w:space="0" w:color="auto"/>
                <w:right w:val="none" w:sz="0" w:space="0" w:color="auto"/>
              </w:divBdr>
            </w:div>
            <w:div w:id="1037849753">
              <w:marLeft w:val="0"/>
              <w:marRight w:val="0"/>
              <w:marTop w:val="0"/>
              <w:marBottom w:val="0"/>
              <w:divBdr>
                <w:top w:val="none" w:sz="0" w:space="0" w:color="auto"/>
                <w:left w:val="none" w:sz="0" w:space="0" w:color="auto"/>
                <w:bottom w:val="none" w:sz="0" w:space="0" w:color="auto"/>
                <w:right w:val="none" w:sz="0" w:space="0" w:color="auto"/>
              </w:divBdr>
            </w:div>
            <w:div w:id="1169783548">
              <w:marLeft w:val="0"/>
              <w:marRight w:val="0"/>
              <w:marTop w:val="0"/>
              <w:marBottom w:val="0"/>
              <w:divBdr>
                <w:top w:val="none" w:sz="0" w:space="0" w:color="auto"/>
                <w:left w:val="none" w:sz="0" w:space="0" w:color="auto"/>
                <w:bottom w:val="none" w:sz="0" w:space="0" w:color="auto"/>
                <w:right w:val="none" w:sz="0" w:space="0" w:color="auto"/>
              </w:divBdr>
            </w:div>
            <w:div w:id="1272201299">
              <w:marLeft w:val="0"/>
              <w:marRight w:val="0"/>
              <w:marTop w:val="0"/>
              <w:marBottom w:val="0"/>
              <w:divBdr>
                <w:top w:val="none" w:sz="0" w:space="0" w:color="auto"/>
                <w:left w:val="none" w:sz="0" w:space="0" w:color="auto"/>
                <w:bottom w:val="none" w:sz="0" w:space="0" w:color="auto"/>
                <w:right w:val="none" w:sz="0" w:space="0" w:color="auto"/>
              </w:divBdr>
            </w:div>
            <w:div w:id="1391422505">
              <w:marLeft w:val="0"/>
              <w:marRight w:val="0"/>
              <w:marTop w:val="0"/>
              <w:marBottom w:val="0"/>
              <w:divBdr>
                <w:top w:val="none" w:sz="0" w:space="0" w:color="auto"/>
                <w:left w:val="none" w:sz="0" w:space="0" w:color="auto"/>
                <w:bottom w:val="none" w:sz="0" w:space="0" w:color="auto"/>
                <w:right w:val="none" w:sz="0" w:space="0" w:color="auto"/>
              </w:divBdr>
            </w:div>
            <w:div w:id="1760247623">
              <w:marLeft w:val="0"/>
              <w:marRight w:val="0"/>
              <w:marTop w:val="0"/>
              <w:marBottom w:val="0"/>
              <w:divBdr>
                <w:top w:val="none" w:sz="0" w:space="0" w:color="auto"/>
                <w:left w:val="none" w:sz="0" w:space="0" w:color="auto"/>
                <w:bottom w:val="none" w:sz="0" w:space="0" w:color="auto"/>
                <w:right w:val="none" w:sz="0" w:space="0" w:color="auto"/>
              </w:divBdr>
            </w:div>
            <w:div w:id="1799563468">
              <w:marLeft w:val="0"/>
              <w:marRight w:val="0"/>
              <w:marTop w:val="0"/>
              <w:marBottom w:val="0"/>
              <w:divBdr>
                <w:top w:val="none" w:sz="0" w:space="0" w:color="auto"/>
                <w:left w:val="none" w:sz="0" w:space="0" w:color="auto"/>
                <w:bottom w:val="none" w:sz="0" w:space="0" w:color="auto"/>
                <w:right w:val="none" w:sz="0" w:space="0" w:color="auto"/>
              </w:divBdr>
            </w:div>
            <w:div w:id="1871189742">
              <w:marLeft w:val="0"/>
              <w:marRight w:val="0"/>
              <w:marTop w:val="0"/>
              <w:marBottom w:val="0"/>
              <w:divBdr>
                <w:top w:val="none" w:sz="0" w:space="0" w:color="auto"/>
                <w:left w:val="none" w:sz="0" w:space="0" w:color="auto"/>
                <w:bottom w:val="none" w:sz="0" w:space="0" w:color="auto"/>
                <w:right w:val="none" w:sz="0" w:space="0" w:color="auto"/>
              </w:divBdr>
            </w:div>
            <w:div w:id="2041936534">
              <w:marLeft w:val="0"/>
              <w:marRight w:val="0"/>
              <w:marTop w:val="0"/>
              <w:marBottom w:val="0"/>
              <w:divBdr>
                <w:top w:val="none" w:sz="0" w:space="0" w:color="auto"/>
                <w:left w:val="none" w:sz="0" w:space="0" w:color="auto"/>
                <w:bottom w:val="none" w:sz="0" w:space="0" w:color="auto"/>
                <w:right w:val="none" w:sz="0" w:space="0" w:color="auto"/>
              </w:divBdr>
            </w:div>
            <w:div w:id="2147161164">
              <w:marLeft w:val="0"/>
              <w:marRight w:val="0"/>
              <w:marTop w:val="0"/>
              <w:marBottom w:val="0"/>
              <w:divBdr>
                <w:top w:val="none" w:sz="0" w:space="0" w:color="auto"/>
                <w:left w:val="none" w:sz="0" w:space="0" w:color="auto"/>
                <w:bottom w:val="none" w:sz="0" w:space="0" w:color="auto"/>
                <w:right w:val="none" w:sz="0" w:space="0" w:color="auto"/>
              </w:divBdr>
            </w:div>
          </w:divsChild>
        </w:div>
        <w:div w:id="1864903750">
          <w:marLeft w:val="0"/>
          <w:marRight w:val="0"/>
          <w:marTop w:val="0"/>
          <w:marBottom w:val="0"/>
          <w:divBdr>
            <w:top w:val="none" w:sz="0" w:space="0" w:color="auto"/>
            <w:left w:val="none" w:sz="0" w:space="0" w:color="auto"/>
            <w:bottom w:val="none" w:sz="0" w:space="0" w:color="auto"/>
            <w:right w:val="none" w:sz="0" w:space="0" w:color="auto"/>
          </w:divBdr>
          <w:divsChild>
            <w:div w:id="336736854">
              <w:marLeft w:val="0"/>
              <w:marRight w:val="0"/>
              <w:marTop w:val="0"/>
              <w:marBottom w:val="0"/>
              <w:divBdr>
                <w:top w:val="none" w:sz="0" w:space="0" w:color="auto"/>
                <w:left w:val="none" w:sz="0" w:space="0" w:color="auto"/>
                <w:bottom w:val="none" w:sz="0" w:space="0" w:color="auto"/>
                <w:right w:val="none" w:sz="0" w:space="0" w:color="auto"/>
              </w:divBdr>
            </w:div>
            <w:div w:id="403601559">
              <w:marLeft w:val="0"/>
              <w:marRight w:val="0"/>
              <w:marTop w:val="0"/>
              <w:marBottom w:val="0"/>
              <w:divBdr>
                <w:top w:val="none" w:sz="0" w:space="0" w:color="auto"/>
                <w:left w:val="none" w:sz="0" w:space="0" w:color="auto"/>
                <w:bottom w:val="none" w:sz="0" w:space="0" w:color="auto"/>
                <w:right w:val="none" w:sz="0" w:space="0" w:color="auto"/>
              </w:divBdr>
            </w:div>
            <w:div w:id="465318700">
              <w:marLeft w:val="0"/>
              <w:marRight w:val="0"/>
              <w:marTop w:val="0"/>
              <w:marBottom w:val="0"/>
              <w:divBdr>
                <w:top w:val="none" w:sz="0" w:space="0" w:color="auto"/>
                <w:left w:val="none" w:sz="0" w:space="0" w:color="auto"/>
                <w:bottom w:val="none" w:sz="0" w:space="0" w:color="auto"/>
                <w:right w:val="none" w:sz="0" w:space="0" w:color="auto"/>
              </w:divBdr>
            </w:div>
            <w:div w:id="596056522">
              <w:marLeft w:val="0"/>
              <w:marRight w:val="0"/>
              <w:marTop w:val="0"/>
              <w:marBottom w:val="0"/>
              <w:divBdr>
                <w:top w:val="none" w:sz="0" w:space="0" w:color="auto"/>
                <w:left w:val="none" w:sz="0" w:space="0" w:color="auto"/>
                <w:bottom w:val="none" w:sz="0" w:space="0" w:color="auto"/>
                <w:right w:val="none" w:sz="0" w:space="0" w:color="auto"/>
              </w:divBdr>
            </w:div>
            <w:div w:id="661390112">
              <w:marLeft w:val="0"/>
              <w:marRight w:val="0"/>
              <w:marTop w:val="0"/>
              <w:marBottom w:val="0"/>
              <w:divBdr>
                <w:top w:val="none" w:sz="0" w:space="0" w:color="auto"/>
                <w:left w:val="none" w:sz="0" w:space="0" w:color="auto"/>
                <w:bottom w:val="none" w:sz="0" w:space="0" w:color="auto"/>
                <w:right w:val="none" w:sz="0" w:space="0" w:color="auto"/>
              </w:divBdr>
            </w:div>
            <w:div w:id="774178914">
              <w:marLeft w:val="0"/>
              <w:marRight w:val="0"/>
              <w:marTop w:val="0"/>
              <w:marBottom w:val="0"/>
              <w:divBdr>
                <w:top w:val="none" w:sz="0" w:space="0" w:color="auto"/>
                <w:left w:val="none" w:sz="0" w:space="0" w:color="auto"/>
                <w:bottom w:val="none" w:sz="0" w:space="0" w:color="auto"/>
                <w:right w:val="none" w:sz="0" w:space="0" w:color="auto"/>
              </w:divBdr>
            </w:div>
            <w:div w:id="894588693">
              <w:marLeft w:val="0"/>
              <w:marRight w:val="0"/>
              <w:marTop w:val="0"/>
              <w:marBottom w:val="0"/>
              <w:divBdr>
                <w:top w:val="none" w:sz="0" w:space="0" w:color="auto"/>
                <w:left w:val="none" w:sz="0" w:space="0" w:color="auto"/>
                <w:bottom w:val="none" w:sz="0" w:space="0" w:color="auto"/>
                <w:right w:val="none" w:sz="0" w:space="0" w:color="auto"/>
              </w:divBdr>
            </w:div>
            <w:div w:id="942419292">
              <w:marLeft w:val="0"/>
              <w:marRight w:val="0"/>
              <w:marTop w:val="0"/>
              <w:marBottom w:val="0"/>
              <w:divBdr>
                <w:top w:val="none" w:sz="0" w:space="0" w:color="auto"/>
                <w:left w:val="none" w:sz="0" w:space="0" w:color="auto"/>
                <w:bottom w:val="none" w:sz="0" w:space="0" w:color="auto"/>
                <w:right w:val="none" w:sz="0" w:space="0" w:color="auto"/>
              </w:divBdr>
            </w:div>
            <w:div w:id="1207108690">
              <w:marLeft w:val="0"/>
              <w:marRight w:val="0"/>
              <w:marTop w:val="0"/>
              <w:marBottom w:val="0"/>
              <w:divBdr>
                <w:top w:val="none" w:sz="0" w:space="0" w:color="auto"/>
                <w:left w:val="none" w:sz="0" w:space="0" w:color="auto"/>
                <w:bottom w:val="none" w:sz="0" w:space="0" w:color="auto"/>
                <w:right w:val="none" w:sz="0" w:space="0" w:color="auto"/>
              </w:divBdr>
            </w:div>
            <w:div w:id="1313411454">
              <w:marLeft w:val="0"/>
              <w:marRight w:val="0"/>
              <w:marTop w:val="0"/>
              <w:marBottom w:val="0"/>
              <w:divBdr>
                <w:top w:val="none" w:sz="0" w:space="0" w:color="auto"/>
                <w:left w:val="none" w:sz="0" w:space="0" w:color="auto"/>
                <w:bottom w:val="none" w:sz="0" w:space="0" w:color="auto"/>
                <w:right w:val="none" w:sz="0" w:space="0" w:color="auto"/>
              </w:divBdr>
            </w:div>
            <w:div w:id="1361666108">
              <w:marLeft w:val="0"/>
              <w:marRight w:val="0"/>
              <w:marTop w:val="0"/>
              <w:marBottom w:val="0"/>
              <w:divBdr>
                <w:top w:val="none" w:sz="0" w:space="0" w:color="auto"/>
                <w:left w:val="none" w:sz="0" w:space="0" w:color="auto"/>
                <w:bottom w:val="none" w:sz="0" w:space="0" w:color="auto"/>
                <w:right w:val="none" w:sz="0" w:space="0" w:color="auto"/>
              </w:divBdr>
            </w:div>
            <w:div w:id="1422337144">
              <w:marLeft w:val="0"/>
              <w:marRight w:val="0"/>
              <w:marTop w:val="0"/>
              <w:marBottom w:val="0"/>
              <w:divBdr>
                <w:top w:val="none" w:sz="0" w:space="0" w:color="auto"/>
                <w:left w:val="none" w:sz="0" w:space="0" w:color="auto"/>
                <w:bottom w:val="none" w:sz="0" w:space="0" w:color="auto"/>
                <w:right w:val="none" w:sz="0" w:space="0" w:color="auto"/>
              </w:divBdr>
            </w:div>
            <w:div w:id="1470897917">
              <w:marLeft w:val="0"/>
              <w:marRight w:val="0"/>
              <w:marTop w:val="0"/>
              <w:marBottom w:val="0"/>
              <w:divBdr>
                <w:top w:val="none" w:sz="0" w:space="0" w:color="auto"/>
                <w:left w:val="none" w:sz="0" w:space="0" w:color="auto"/>
                <w:bottom w:val="none" w:sz="0" w:space="0" w:color="auto"/>
                <w:right w:val="none" w:sz="0" w:space="0" w:color="auto"/>
              </w:divBdr>
            </w:div>
            <w:div w:id="1549564632">
              <w:marLeft w:val="0"/>
              <w:marRight w:val="0"/>
              <w:marTop w:val="0"/>
              <w:marBottom w:val="0"/>
              <w:divBdr>
                <w:top w:val="none" w:sz="0" w:space="0" w:color="auto"/>
                <w:left w:val="none" w:sz="0" w:space="0" w:color="auto"/>
                <w:bottom w:val="none" w:sz="0" w:space="0" w:color="auto"/>
                <w:right w:val="none" w:sz="0" w:space="0" w:color="auto"/>
              </w:divBdr>
            </w:div>
            <w:div w:id="1570732069">
              <w:marLeft w:val="0"/>
              <w:marRight w:val="0"/>
              <w:marTop w:val="0"/>
              <w:marBottom w:val="0"/>
              <w:divBdr>
                <w:top w:val="none" w:sz="0" w:space="0" w:color="auto"/>
                <w:left w:val="none" w:sz="0" w:space="0" w:color="auto"/>
                <w:bottom w:val="none" w:sz="0" w:space="0" w:color="auto"/>
                <w:right w:val="none" w:sz="0" w:space="0" w:color="auto"/>
              </w:divBdr>
            </w:div>
            <w:div w:id="1659773503">
              <w:marLeft w:val="0"/>
              <w:marRight w:val="0"/>
              <w:marTop w:val="0"/>
              <w:marBottom w:val="0"/>
              <w:divBdr>
                <w:top w:val="none" w:sz="0" w:space="0" w:color="auto"/>
                <w:left w:val="none" w:sz="0" w:space="0" w:color="auto"/>
                <w:bottom w:val="none" w:sz="0" w:space="0" w:color="auto"/>
                <w:right w:val="none" w:sz="0" w:space="0" w:color="auto"/>
              </w:divBdr>
            </w:div>
            <w:div w:id="1730884620">
              <w:marLeft w:val="0"/>
              <w:marRight w:val="0"/>
              <w:marTop w:val="0"/>
              <w:marBottom w:val="0"/>
              <w:divBdr>
                <w:top w:val="none" w:sz="0" w:space="0" w:color="auto"/>
                <w:left w:val="none" w:sz="0" w:space="0" w:color="auto"/>
                <w:bottom w:val="none" w:sz="0" w:space="0" w:color="auto"/>
                <w:right w:val="none" w:sz="0" w:space="0" w:color="auto"/>
              </w:divBdr>
            </w:div>
            <w:div w:id="1993680881">
              <w:marLeft w:val="0"/>
              <w:marRight w:val="0"/>
              <w:marTop w:val="0"/>
              <w:marBottom w:val="0"/>
              <w:divBdr>
                <w:top w:val="none" w:sz="0" w:space="0" w:color="auto"/>
                <w:left w:val="none" w:sz="0" w:space="0" w:color="auto"/>
                <w:bottom w:val="none" w:sz="0" w:space="0" w:color="auto"/>
                <w:right w:val="none" w:sz="0" w:space="0" w:color="auto"/>
              </w:divBdr>
            </w:div>
            <w:div w:id="2053386665">
              <w:marLeft w:val="0"/>
              <w:marRight w:val="0"/>
              <w:marTop w:val="0"/>
              <w:marBottom w:val="0"/>
              <w:divBdr>
                <w:top w:val="none" w:sz="0" w:space="0" w:color="auto"/>
                <w:left w:val="none" w:sz="0" w:space="0" w:color="auto"/>
                <w:bottom w:val="none" w:sz="0" w:space="0" w:color="auto"/>
                <w:right w:val="none" w:sz="0" w:space="0" w:color="auto"/>
              </w:divBdr>
            </w:div>
            <w:div w:id="2142769855">
              <w:marLeft w:val="0"/>
              <w:marRight w:val="0"/>
              <w:marTop w:val="0"/>
              <w:marBottom w:val="0"/>
              <w:divBdr>
                <w:top w:val="none" w:sz="0" w:space="0" w:color="auto"/>
                <w:left w:val="none" w:sz="0" w:space="0" w:color="auto"/>
                <w:bottom w:val="none" w:sz="0" w:space="0" w:color="auto"/>
                <w:right w:val="none" w:sz="0" w:space="0" w:color="auto"/>
              </w:divBdr>
            </w:div>
          </w:divsChild>
        </w:div>
        <w:div w:id="2040858452">
          <w:marLeft w:val="0"/>
          <w:marRight w:val="0"/>
          <w:marTop w:val="0"/>
          <w:marBottom w:val="0"/>
          <w:divBdr>
            <w:top w:val="none" w:sz="0" w:space="0" w:color="auto"/>
            <w:left w:val="none" w:sz="0" w:space="0" w:color="auto"/>
            <w:bottom w:val="none" w:sz="0" w:space="0" w:color="auto"/>
            <w:right w:val="none" w:sz="0" w:space="0" w:color="auto"/>
          </w:divBdr>
          <w:divsChild>
            <w:div w:id="1912426298">
              <w:marLeft w:val="-75"/>
              <w:marRight w:val="0"/>
              <w:marTop w:val="30"/>
              <w:marBottom w:val="30"/>
              <w:divBdr>
                <w:top w:val="none" w:sz="0" w:space="0" w:color="auto"/>
                <w:left w:val="none" w:sz="0" w:space="0" w:color="auto"/>
                <w:bottom w:val="none" w:sz="0" w:space="0" w:color="auto"/>
                <w:right w:val="none" w:sz="0" w:space="0" w:color="auto"/>
              </w:divBdr>
              <w:divsChild>
                <w:div w:id="211113417">
                  <w:marLeft w:val="0"/>
                  <w:marRight w:val="0"/>
                  <w:marTop w:val="0"/>
                  <w:marBottom w:val="0"/>
                  <w:divBdr>
                    <w:top w:val="none" w:sz="0" w:space="0" w:color="auto"/>
                    <w:left w:val="none" w:sz="0" w:space="0" w:color="auto"/>
                    <w:bottom w:val="none" w:sz="0" w:space="0" w:color="auto"/>
                    <w:right w:val="none" w:sz="0" w:space="0" w:color="auto"/>
                  </w:divBdr>
                  <w:divsChild>
                    <w:div w:id="939751311">
                      <w:marLeft w:val="0"/>
                      <w:marRight w:val="0"/>
                      <w:marTop w:val="0"/>
                      <w:marBottom w:val="0"/>
                      <w:divBdr>
                        <w:top w:val="none" w:sz="0" w:space="0" w:color="auto"/>
                        <w:left w:val="none" w:sz="0" w:space="0" w:color="auto"/>
                        <w:bottom w:val="none" w:sz="0" w:space="0" w:color="auto"/>
                        <w:right w:val="none" w:sz="0" w:space="0" w:color="auto"/>
                      </w:divBdr>
                    </w:div>
                    <w:div w:id="1628850458">
                      <w:marLeft w:val="0"/>
                      <w:marRight w:val="0"/>
                      <w:marTop w:val="0"/>
                      <w:marBottom w:val="0"/>
                      <w:divBdr>
                        <w:top w:val="none" w:sz="0" w:space="0" w:color="auto"/>
                        <w:left w:val="none" w:sz="0" w:space="0" w:color="auto"/>
                        <w:bottom w:val="none" w:sz="0" w:space="0" w:color="auto"/>
                        <w:right w:val="none" w:sz="0" w:space="0" w:color="auto"/>
                      </w:divBdr>
                    </w:div>
                  </w:divsChild>
                </w:div>
                <w:div w:id="845942863">
                  <w:marLeft w:val="0"/>
                  <w:marRight w:val="0"/>
                  <w:marTop w:val="0"/>
                  <w:marBottom w:val="0"/>
                  <w:divBdr>
                    <w:top w:val="none" w:sz="0" w:space="0" w:color="auto"/>
                    <w:left w:val="none" w:sz="0" w:space="0" w:color="auto"/>
                    <w:bottom w:val="none" w:sz="0" w:space="0" w:color="auto"/>
                    <w:right w:val="none" w:sz="0" w:space="0" w:color="auto"/>
                  </w:divBdr>
                  <w:divsChild>
                    <w:div w:id="6505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17662">
      <w:bodyDiv w:val="1"/>
      <w:marLeft w:val="0"/>
      <w:marRight w:val="0"/>
      <w:marTop w:val="0"/>
      <w:marBottom w:val="0"/>
      <w:divBdr>
        <w:top w:val="none" w:sz="0" w:space="0" w:color="auto"/>
        <w:left w:val="none" w:sz="0" w:space="0" w:color="auto"/>
        <w:bottom w:val="none" w:sz="0" w:space="0" w:color="auto"/>
        <w:right w:val="none" w:sz="0" w:space="0" w:color="auto"/>
      </w:divBdr>
    </w:div>
    <w:div w:id="312297169">
      <w:bodyDiv w:val="1"/>
      <w:marLeft w:val="0"/>
      <w:marRight w:val="0"/>
      <w:marTop w:val="0"/>
      <w:marBottom w:val="0"/>
      <w:divBdr>
        <w:top w:val="none" w:sz="0" w:space="0" w:color="auto"/>
        <w:left w:val="none" w:sz="0" w:space="0" w:color="auto"/>
        <w:bottom w:val="none" w:sz="0" w:space="0" w:color="auto"/>
        <w:right w:val="none" w:sz="0" w:space="0" w:color="auto"/>
      </w:divBdr>
    </w:div>
    <w:div w:id="342976808">
      <w:bodyDiv w:val="1"/>
      <w:marLeft w:val="0"/>
      <w:marRight w:val="0"/>
      <w:marTop w:val="0"/>
      <w:marBottom w:val="0"/>
      <w:divBdr>
        <w:top w:val="none" w:sz="0" w:space="0" w:color="auto"/>
        <w:left w:val="none" w:sz="0" w:space="0" w:color="auto"/>
        <w:bottom w:val="none" w:sz="0" w:space="0" w:color="auto"/>
        <w:right w:val="none" w:sz="0" w:space="0" w:color="auto"/>
      </w:divBdr>
    </w:div>
    <w:div w:id="357705495">
      <w:bodyDiv w:val="1"/>
      <w:marLeft w:val="0"/>
      <w:marRight w:val="0"/>
      <w:marTop w:val="0"/>
      <w:marBottom w:val="0"/>
      <w:divBdr>
        <w:top w:val="none" w:sz="0" w:space="0" w:color="auto"/>
        <w:left w:val="none" w:sz="0" w:space="0" w:color="auto"/>
        <w:bottom w:val="none" w:sz="0" w:space="0" w:color="auto"/>
        <w:right w:val="none" w:sz="0" w:space="0" w:color="auto"/>
      </w:divBdr>
    </w:div>
    <w:div w:id="394203378">
      <w:bodyDiv w:val="1"/>
      <w:marLeft w:val="0"/>
      <w:marRight w:val="0"/>
      <w:marTop w:val="0"/>
      <w:marBottom w:val="0"/>
      <w:divBdr>
        <w:top w:val="none" w:sz="0" w:space="0" w:color="auto"/>
        <w:left w:val="none" w:sz="0" w:space="0" w:color="auto"/>
        <w:bottom w:val="none" w:sz="0" w:space="0" w:color="auto"/>
        <w:right w:val="none" w:sz="0" w:space="0" w:color="auto"/>
      </w:divBdr>
    </w:div>
    <w:div w:id="416169274">
      <w:bodyDiv w:val="1"/>
      <w:marLeft w:val="0"/>
      <w:marRight w:val="0"/>
      <w:marTop w:val="0"/>
      <w:marBottom w:val="0"/>
      <w:divBdr>
        <w:top w:val="none" w:sz="0" w:space="0" w:color="auto"/>
        <w:left w:val="none" w:sz="0" w:space="0" w:color="auto"/>
        <w:bottom w:val="none" w:sz="0" w:space="0" w:color="auto"/>
        <w:right w:val="none" w:sz="0" w:space="0" w:color="auto"/>
      </w:divBdr>
    </w:div>
    <w:div w:id="463961758">
      <w:bodyDiv w:val="1"/>
      <w:marLeft w:val="0"/>
      <w:marRight w:val="0"/>
      <w:marTop w:val="0"/>
      <w:marBottom w:val="0"/>
      <w:divBdr>
        <w:top w:val="none" w:sz="0" w:space="0" w:color="auto"/>
        <w:left w:val="none" w:sz="0" w:space="0" w:color="auto"/>
        <w:bottom w:val="none" w:sz="0" w:space="0" w:color="auto"/>
        <w:right w:val="none" w:sz="0" w:space="0" w:color="auto"/>
      </w:divBdr>
    </w:div>
    <w:div w:id="468548046">
      <w:bodyDiv w:val="1"/>
      <w:marLeft w:val="0"/>
      <w:marRight w:val="0"/>
      <w:marTop w:val="0"/>
      <w:marBottom w:val="0"/>
      <w:divBdr>
        <w:top w:val="none" w:sz="0" w:space="0" w:color="auto"/>
        <w:left w:val="none" w:sz="0" w:space="0" w:color="auto"/>
        <w:bottom w:val="none" w:sz="0" w:space="0" w:color="auto"/>
        <w:right w:val="none" w:sz="0" w:space="0" w:color="auto"/>
      </w:divBdr>
    </w:div>
    <w:div w:id="525944172">
      <w:bodyDiv w:val="1"/>
      <w:marLeft w:val="0"/>
      <w:marRight w:val="0"/>
      <w:marTop w:val="0"/>
      <w:marBottom w:val="0"/>
      <w:divBdr>
        <w:top w:val="none" w:sz="0" w:space="0" w:color="auto"/>
        <w:left w:val="none" w:sz="0" w:space="0" w:color="auto"/>
        <w:bottom w:val="none" w:sz="0" w:space="0" w:color="auto"/>
        <w:right w:val="none" w:sz="0" w:space="0" w:color="auto"/>
      </w:divBdr>
    </w:div>
    <w:div w:id="580989741">
      <w:bodyDiv w:val="1"/>
      <w:marLeft w:val="0"/>
      <w:marRight w:val="0"/>
      <w:marTop w:val="0"/>
      <w:marBottom w:val="0"/>
      <w:divBdr>
        <w:top w:val="none" w:sz="0" w:space="0" w:color="auto"/>
        <w:left w:val="none" w:sz="0" w:space="0" w:color="auto"/>
        <w:bottom w:val="none" w:sz="0" w:space="0" w:color="auto"/>
        <w:right w:val="none" w:sz="0" w:space="0" w:color="auto"/>
      </w:divBdr>
    </w:div>
    <w:div w:id="646325513">
      <w:bodyDiv w:val="1"/>
      <w:marLeft w:val="0"/>
      <w:marRight w:val="0"/>
      <w:marTop w:val="0"/>
      <w:marBottom w:val="0"/>
      <w:divBdr>
        <w:top w:val="none" w:sz="0" w:space="0" w:color="auto"/>
        <w:left w:val="none" w:sz="0" w:space="0" w:color="auto"/>
        <w:bottom w:val="none" w:sz="0" w:space="0" w:color="auto"/>
        <w:right w:val="none" w:sz="0" w:space="0" w:color="auto"/>
      </w:divBdr>
    </w:div>
    <w:div w:id="690035834">
      <w:bodyDiv w:val="1"/>
      <w:marLeft w:val="0"/>
      <w:marRight w:val="0"/>
      <w:marTop w:val="0"/>
      <w:marBottom w:val="0"/>
      <w:divBdr>
        <w:top w:val="none" w:sz="0" w:space="0" w:color="auto"/>
        <w:left w:val="none" w:sz="0" w:space="0" w:color="auto"/>
        <w:bottom w:val="none" w:sz="0" w:space="0" w:color="auto"/>
        <w:right w:val="none" w:sz="0" w:space="0" w:color="auto"/>
      </w:divBdr>
    </w:div>
    <w:div w:id="78442552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3150442">
      <w:bodyDiv w:val="1"/>
      <w:marLeft w:val="0"/>
      <w:marRight w:val="0"/>
      <w:marTop w:val="0"/>
      <w:marBottom w:val="0"/>
      <w:divBdr>
        <w:top w:val="none" w:sz="0" w:space="0" w:color="auto"/>
        <w:left w:val="none" w:sz="0" w:space="0" w:color="auto"/>
        <w:bottom w:val="none" w:sz="0" w:space="0" w:color="auto"/>
        <w:right w:val="none" w:sz="0" w:space="0" w:color="auto"/>
      </w:divBdr>
    </w:div>
    <w:div w:id="1034575396">
      <w:bodyDiv w:val="1"/>
      <w:marLeft w:val="0"/>
      <w:marRight w:val="0"/>
      <w:marTop w:val="0"/>
      <w:marBottom w:val="0"/>
      <w:divBdr>
        <w:top w:val="none" w:sz="0" w:space="0" w:color="auto"/>
        <w:left w:val="none" w:sz="0" w:space="0" w:color="auto"/>
        <w:bottom w:val="none" w:sz="0" w:space="0" w:color="auto"/>
        <w:right w:val="none" w:sz="0" w:space="0" w:color="auto"/>
      </w:divBdr>
    </w:div>
    <w:div w:id="1048068512">
      <w:bodyDiv w:val="1"/>
      <w:marLeft w:val="0"/>
      <w:marRight w:val="0"/>
      <w:marTop w:val="0"/>
      <w:marBottom w:val="0"/>
      <w:divBdr>
        <w:top w:val="none" w:sz="0" w:space="0" w:color="auto"/>
        <w:left w:val="none" w:sz="0" w:space="0" w:color="auto"/>
        <w:bottom w:val="none" w:sz="0" w:space="0" w:color="auto"/>
        <w:right w:val="none" w:sz="0" w:space="0" w:color="auto"/>
      </w:divBdr>
    </w:div>
    <w:div w:id="1083911462">
      <w:bodyDiv w:val="1"/>
      <w:marLeft w:val="0"/>
      <w:marRight w:val="0"/>
      <w:marTop w:val="0"/>
      <w:marBottom w:val="0"/>
      <w:divBdr>
        <w:top w:val="none" w:sz="0" w:space="0" w:color="auto"/>
        <w:left w:val="none" w:sz="0" w:space="0" w:color="auto"/>
        <w:bottom w:val="none" w:sz="0" w:space="0" w:color="auto"/>
        <w:right w:val="none" w:sz="0" w:space="0" w:color="auto"/>
      </w:divBdr>
    </w:div>
    <w:div w:id="1167786498">
      <w:bodyDiv w:val="1"/>
      <w:marLeft w:val="0"/>
      <w:marRight w:val="0"/>
      <w:marTop w:val="0"/>
      <w:marBottom w:val="0"/>
      <w:divBdr>
        <w:top w:val="none" w:sz="0" w:space="0" w:color="auto"/>
        <w:left w:val="none" w:sz="0" w:space="0" w:color="auto"/>
        <w:bottom w:val="none" w:sz="0" w:space="0" w:color="auto"/>
        <w:right w:val="none" w:sz="0" w:space="0" w:color="auto"/>
      </w:divBdr>
    </w:div>
    <w:div w:id="1177767472">
      <w:bodyDiv w:val="1"/>
      <w:marLeft w:val="0"/>
      <w:marRight w:val="0"/>
      <w:marTop w:val="0"/>
      <w:marBottom w:val="0"/>
      <w:divBdr>
        <w:top w:val="none" w:sz="0" w:space="0" w:color="auto"/>
        <w:left w:val="none" w:sz="0" w:space="0" w:color="auto"/>
        <w:bottom w:val="none" w:sz="0" w:space="0" w:color="auto"/>
        <w:right w:val="none" w:sz="0" w:space="0" w:color="auto"/>
      </w:divBdr>
    </w:div>
    <w:div w:id="1211067356">
      <w:bodyDiv w:val="1"/>
      <w:marLeft w:val="0"/>
      <w:marRight w:val="0"/>
      <w:marTop w:val="0"/>
      <w:marBottom w:val="0"/>
      <w:divBdr>
        <w:top w:val="none" w:sz="0" w:space="0" w:color="auto"/>
        <w:left w:val="none" w:sz="0" w:space="0" w:color="auto"/>
        <w:bottom w:val="none" w:sz="0" w:space="0" w:color="auto"/>
        <w:right w:val="none" w:sz="0" w:space="0" w:color="auto"/>
      </w:divBdr>
    </w:div>
    <w:div w:id="1214583544">
      <w:bodyDiv w:val="1"/>
      <w:marLeft w:val="0"/>
      <w:marRight w:val="0"/>
      <w:marTop w:val="0"/>
      <w:marBottom w:val="0"/>
      <w:divBdr>
        <w:top w:val="none" w:sz="0" w:space="0" w:color="auto"/>
        <w:left w:val="none" w:sz="0" w:space="0" w:color="auto"/>
        <w:bottom w:val="none" w:sz="0" w:space="0" w:color="auto"/>
        <w:right w:val="none" w:sz="0" w:space="0" w:color="auto"/>
      </w:divBdr>
    </w:div>
    <w:div w:id="1279294831">
      <w:bodyDiv w:val="1"/>
      <w:marLeft w:val="0"/>
      <w:marRight w:val="0"/>
      <w:marTop w:val="0"/>
      <w:marBottom w:val="0"/>
      <w:divBdr>
        <w:top w:val="none" w:sz="0" w:space="0" w:color="auto"/>
        <w:left w:val="none" w:sz="0" w:space="0" w:color="auto"/>
        <w:bottom w:val="none" w:sz="0" w:space="0" w:color="auto"/>
        <w:right w:val="none" w:sz="0" w:space="0" w:color="auto"/>
      </w:divBdr>
    </w:div>
    <w:div w:id="1289317008">
      <w:bodyDiv w:val="1"/>
      <w:marLeft w:val="0"/>
      <w:marRight w:val="0"/>
      <w:marTop w:val="0"/>
      <w:marBottom w:val="0"/>
      <w:divBdr>
        <w:top w:val="none" w:sz="0" w:space="0" w:color="auto"/>
        <w:left w:val="none" w:sz="0" w:space="0" w:color="auto"/>
        <w:bottom w:val="none" w:sz="0" w:space="0" w:color="auto"/>
        <w:right w:val="none" w:sz="0" w:space="0" w:color="auto"/>
      </w:divBdr>
    </w:div>
    <w:div w:id="1345594299">
      <w:bodyDiv w:val="1"/>
      <w:marLeft w:val="0"/>
      <w:marRight w:val="0"/>
      <w:marTop w:val="0"/>
      <w:marBottom w:val="0"/>
      <w:divBdr>
        <w:top w:val="none" w:sz="0" w:space="0" w:color="auto"/>
        <w:left w:val="none" w:sz="0" w:space="0" w:color="auto"/>
        <w:bottom w:val="none" w:sz="0" w:space="0" w:color="auto"/>
        <w:right w:val="none" w:sz="0" w:space="0" w:color="auto"/>
      </w:divBdr>
    </w:div>
    <w:div w:id="134756150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2703329">
      <w:bodyDiv w:val="1"/>
      <w:marLeft w:val="0"/>
      <w:marRight w:val="0"/>
      <w:marTop w:val="0"/>
      <w:marBottom w:val="0"/>
      <w:divBdr>
        <w:top w:val="none" w:sz="0" w:space="0" w:color="auto"/>
        <w:left w:val="none" w:sz="0" w:space="0" w:color="auto"/>
        <w:bottom w:val="none" w:sz="0" w:space="0" w:color="auto"/>
        <w:right w:val="none" w:sz="0" w:space="0" w:color="auto"/>
      </w:divBdr>
      <w:divsChild>
        <w:div w:id="914977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849077">
      <w:bodyDiv w:val="1"/>
      <w:marLeft w:val="0"/>
      <w:marRight w:val="0"/>
      <w:marTop w:val="0"/>
      <w:marBottom w:val="0"/>
      <w:divBdr>
        <w:top w:val="none" w:sz="0" w:space="0" w:color="auto"/>
        <w:left w:val="none" w:sz="0" w:space="0" w:color="auto"/>
        <w:bottom w:val="none" w:sz="0" w:space="0" w:color="auto"/>
        <w:right w:val="none" w:sz="0" w:space="0" w:color="auto"/>
      </w:divBdr>
    </w:div>
    <w:div w:id="1430391817">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9660864">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3064097">
      <w:bodyDiv w:val="1"/>
      <w:marLeft w:val="0"/>
      <w:marRight w:val="0"/>
      <w:marTop w:val="0"/>
      <w:marBottom w:val="0"/>
      <w:divBdr>
        <w:top w:val="none" w:sz="0" w:space="0" w:color="auto"/>
        <w:left w:val="none" w:sz="0" w:space="0" w:color="auto"/>
        <w:bottom w:val="none" w:sz="0" w:space="0" w:color="auto"/>
        <w:right w:val="none" w:sz="0" w:space="0" w:color="auto"/>
      </w:divBdr>
    </w:div>
    <w:div w:id="1534466572">
      <w:bodyDiv w:val="1"/>
      <w:marLeft w:val="0"/>
      <w:marRight w:val="0"/>
      <w:marTop w:val="0"/>
      <w:marBottom w:val="0"/>
      <w:divBdr>
        <w:top w:val="none" w:sz="0" w:space="0" w:color="auto"/>
        <w:left w:val="none" w:sz="0" w:space="0" w:color="auto"/>
        <w:bottom w:val="none" w:sz="0" w:space="0" w:color="auto"/>
        <w:right w:val="none" w:sz="0" w:space="0" w:color="auto"/>
      </w:divBdr>
    </w:div>
    <w:div w:id="1542011867">
      <w:bodyDiv w:val="1"/>
      <w:marLeft w:val="0"/>
      <w:marRight w:val="0"/>
      <w:marTop w:val="0"/>
      <w:marBottom w:val="0"/>
      <w:divBdr>
        <w:top w:val="none" w:sz="0" w:space="0" w:color="auto"/>
        <w:left w:val="none" w:sz="0" w:space="0" w:color="auto"/>
        <w:bottom w:val="none" w:sz="0" w:space="0" w:color="auto"/>
        <w:right w:val="none" w:sz="0" w:space="0" w:color="auto"/>
      </w:divBdr>
    </w:div>
    <w:div w:id="159443101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4606971">
      <w:bodyDiv w:val="1"/>
      <w:marLeft w:val="0"/>
      <w:marRight w:val="0"/>
      <w:marTop w:val="0"/>
      <w:marBottom w:val="0"/>
      <w:divBdr>
        <w:top w:val="none" w:sz="0" w:space="0" w:color="auto"/>
        <w:left w:val="none" w:sz="0" w:space="0" w:color="auto"/>
        <w:bottom w:val="none" w:sz="0" w:space="0" w:color="auto"/>
        <w:right w:val="none" w:sz="0" w:space="0" w:color="auto"/>
      </w:divBdr>
    </w:div>
    <w:div w:id="1708795306">
      <w:bodyDiv w:val="1"/>
      <w:marLeft w:val="0"/>
      <w:marRight w:val="0"/>
      <w:marTop w:val="0"/>
      <w:marBottom w:val="0"/>
      <w:divBdr>
        <w:top w:val="none" w:sz="0" w:space="0" w:color="auto"/>
        <w:left w:val="none" w:sz="0" w:space="0" w:color="auto"/>
        <w:bottom w:val="none" w:sz="0" w:space="0" w:color="auto"/>
        <w:right w:val="none" w:sz="0" w:space="0" w:color="auto"/>
      </w:divBdr>
    </w:div>
    <w:div w:id="172170492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8129921">
      <w:bodyDiv w:val="1"/>
      <w:marLeft w:val="0"/>
      <w:marRight w:val="0"/>
      <w:marTop w:val="0"/>
      <w:marBottom w:val="0"/>
      <w:divBdr>
        <w:top w:val="none" w:sz="0" w:space="0" w:color="auto"/>
        <w:left w:val="none" w:sz="0" w:space="0" w:color="auto"/>
        <w:bottom w:val="none" w:sz="0" w:space="0" w:color="auto"/>
        <w:right w:val="none" w:sz="0" w:space="0" w:color="auto"/>
      </w:divBdr>
      <w:divsChild>
        <w:div w:id="782503603">
          <w:marLeft w:val="0"/>
          <w:marRight w:val="0"/>
          <w:marTop w:val="0"/>
          <w:marBottom w:val="0"/>
          <w:divBdr>
            <w:top w:val="none" w:sz="0" w:space="0" w:color="auto"/>
            <w:left w:val="none" w:sz="0" w:space="0" w:color="auto"/>
            <w:bottom w:val="none" w:sz="0" w:space="0" w:color="auto"/>
            <w:right w:val="none" w:sz="0" w:space="0" w:color="auto"/>
          </w:divBdr>
          <w:divsChild>
            <w:div w:id="11731902">
              <w:marLeft w:val="0"/>
              <w:marRight w:val="0"/>
              <w:marTop w:val="0"/>
              <w:marBottom w:val="0"/>
              <w:divBdr>
                <w:top w:val="none" w:sz="0" w:space="0" w:color="auto"/>
                <w:left w:val="none" w:sz="0" w:space="0" w:color="auto"/>
                <w:bottom w:val="none" w:sz="0" w:space="0" w:color="auto"/>
                <w:right w:val="none" w:sz="0" w:space="0" w:color="auto"/>
              </w:divBdr>
            </w:div>
            <w:div w:id="143746515">
              <w:marLeft w:val="0"/>
              <w:marRight w:val="0"/>
              <w:marTop w:val="0"/>
              <w:marBottom w:val="0"/>
              <w:divBdr>
                <w:top w:val="none" w:sz="0" w:space="0" w:color="auto"/>
                <w:left w:val="none" w:sz="0" w:space="0" w:color="auto"/>
                <w:bottom w:val="none" w:sz="0" w:space="0" w:color="auto"/>
                <w:right w:val="none" w:sz="0" w:space="0" w:color="auto"/>
              </w:divBdr>
            </w:div>
            <w:div w:id="146408632">
              <w:marLeft w:val="0"/>
              <w:marRight w:val="0"/>
              <w:marTop w:val="0"/>
              <w:marBottom w:val="0"/>
              <w:divBdr>
                <w:top w:val="none" w:sz="0" w:space="0" w:color="auto"/>
                <w:left w:val="none" w:sz="0" w:space="0" w:color="auto"/>
                <w:bottom w:val="none" w:sz="0" w:space="0" w:color="auto"/>
                <w:right w:val="none" w:sz="0" w:space="0" w:color="auto"/>
              </w:divBdr>
            </w:div>
            <w:div w:id="202059820">
              <w:marLeft w:val="0"/>
              <w:marRight w:val="0"/>
              <w:marTop w:val="0"/>
              <w:marBottom w:val="0"/>
              <w:divBdr>
                <w:top w:val="none" w:sz="0" w:space="0" w:color="auto"/>
                <w:left w:val="none" w:sz="0" w:space="0" w:color="auto"/>
                <w:bottom w:val="none" w:sz="0" w:space="0" w:color="auto"/>
                <w:right w:val="none" w:sz="0" w:space="0" w:color="auto"/>
              </w:divBdr>
            </w:div>
            <w:div w:id="212884894">
              <w:marLeft w:val="0"/>
              <w:marRight w:val="0"/>
              <w:marTop w:val="0"/>
              <w:marBottom w:val="0"/>
              <w:divBdr>
                <w:top w:val="none" w:sz="0" w:space="0" w:color="auto"/>
                <w:left w:val="none" w:sz="0" w:space="0" w:color="auto"/>
                <w:bottom w:val="none" w:sz="0" w:space="0" w:color="auto"/>
                <w:right w:val="none" w:sz="0" w:space="0" w:color="auto"/>
              </w:divBdr>
            </w:div>
            <w:div w:id="285888981">
              <w:marLeft w:val="0"/>
              <w:marRight w:val="0"/>
              <w:marTop w:val="0"/>
              <w:marBottom w:val="0"/>
              <w:divBdr>
                <w:top w:val="none" w:sz="0" w:space="0" w:color="auto"/>
                <w:left w:val="none" w:sz="0" w:space="0" w:color="auto"/>
                <w:bottom w:val="none" w:sz="0" w:space="0" w:color="auto"/>
                <w:right w:val="none" w:sz="0" w:space="0" w:color="auto"/>
              </w:divBdr>
            </w:div>
            <w:div w:id="460422477">
              <w:marLeft w:val="0"/>
              <w:marRight w:val="0"/>
              <w:marTop w:val="0"/>
              <w:marBottom w:val="0"/>
              <w:divBdr>
                <w:top w:val="none" w:sz="0" w:space="0" w:color="auto"/>
                <w:left w:val="none" w:sz="0" w:space="0" w:color="auto"/>
                <w:bottom w:val="none" w:sz="0" w:space="0" w:color="auto"/>
                <w:right w:val="none" w:sz="0" w:space="0" w:color="auto"/>
              </w:divBdr>
            </w:div>
            <w:div w:id="562103627">
              <w:marLeft w:val="0"/>
              <w:marRight w:val="0"/>
              <w:marTop w:val="0"/>
              <w:marBottom w:val="0"/>
              <w:divBdr>
                <w:top w:val="none" w:sz="0" w:space="0" w:color="auto"/>
                <w:left w:val="none" w:sz="0" w:space="0" w:color="auto"/>
                <w:bottom w:val="none" w:sz="0" w:space="0" w:color="auto"/>
                <w:right w:val="none" w:sz="0" w:space="0" w:color="auto"/>
              </w:divBdr>
            </w:div>
            <w:div w:id="600602100">
              <w:marLeft w:val="0"/>
              <w:marRight w:val="0"/>
              <w:marTop w:val="0"/>
              <w:marBottom w:val="0"/>
              <w:divBdr>
                <w:top w:val="none" w:sz="0" w:space="0" w:color="auto"/>
                <w:left w:val="none" w:sz="0" w:space="0" w:color="auto"/>
                <w:bottom w:val="none" w:sz="0" w:space="0" w:color="auto"/>
                <w:right w:val="none" w:sz="0" w:space="0" w:color="auto"/>
              </w:divBdr>
            </w:div>
            <w:div w:id="732890282">
              <w:marLeft w:val="0"/>
              <w:marRight w:val="0"/>
              <w:marTop w:val="0"/>
              <w:marBottom w:val="0"/>
              <w:divBdr>
                <w:top w:val="none" w:sz="0" w:space="0" w:color="auto"/>
                <w:left w:val="none" w:sz="0" w:space="0" w:color="auto"/>
                <w:bottom w:val="none" w:sz="0" w:space="0" w:color="auto"/>
                <w:right w:val="none" w:sz="0" w:space="0" w:color="auto"/>
              </w:divBdr>
            </w:div>
            <w:div w:id="821233930">
              <w:marLeft w:val="0"/>
              <w:marRight w:val="0"/>
              <w:marTop w:val="0"/>
              <w:marBottom w:val="0"/>
              <w:divBdr>
                <w:top w:val="none" w:sz="0" w:space="0" w:color="auto"/>
                <w:left w:val="none" w:sz="0" w:space="0" w:color="auto"/>
                <w:bottom w:val="none" w:sz="0" w:space="0" w:color="auto"/>
                <w:right w:val="none" w:sz="0" w:space="0" w:color="auto"/>
              </w:divBdr>
            </w:div>
            <w:div w:id="972062449">
              <w:marLeft w:val="0"/>
              <w:marRight w:val="0"/>
              <w:marTop w:val="0"/>
              <w:marBottom w:val="0"/>
              <w:divBdr>
                <w:top w:val="none" w:sz="0" w:space="0" w:color="auto"/>
                <w:left w:val="none" w:sz="0" w:space="0" w:color="auto"/>
                <w:bottom w:val="none" w:sz="0" w:space="0" w:color="auto"/>
                <w:right w:val="none" w:sz="0" w:space="0" w:color="auto"/>
              </w:divBdr>
            </w:div>
            <w:div w:id="1075084628">
              <w:marLeft w:val="0"/>
              <w:marRight w:val="0"/>
              <w:marTop w:val="0"/>
              <w:marBottom w:val="0"/>
              <w:divBdr>
                <w:top w:val="none" w:sz="0" w:space="0" w:color="auto"/>
                <w:left w:val="none" w:sz="0" w:space="0" w:color="auto"/>
                <w:bottom w:val="none" w:sz="0" w:space="0" w:color="auto"/>
                <w:right w:val="none" w:sz="0" w:space="0" w:color="auto"/>
              </w:divBdr>
            </w:div>
            <w:div w:id="1237476172">
              <w:marLeft w:val="0"/>
              <w:marRight w:val="0"/>
              <w:marTop w:val="0"/>
              <w:marBottom w:val="0"/>
              <w:divBdr>
                <w:top w:val="none" w:sz="0" w:space="0" w:color="auto"/>
                <w:left w:val="none" w:sz="0" w:space="0" w:color="auto"/>
                <w:bottom w:val="none" w:sz="0" w:space="0" w:color="auto"/>
                <w:right w:val="none" w:sz="0" w:space="0" w:color="auto"/>
              </w:divBdr>
            </w:div>
            <w:div w:id="1438135009">
              <w:marLeft w:val="0"/>
              <w:marRight w:val="0"/>
              <w:marTop w:val="0"/>
              <w:marBottom w:val="0"/>
              <w:divBdr>
                <w:top w:val="none" w:sz="0" w:space="0" w:color="auto"/>
                <w:left w:val="none" w:sz="0" w:space="0" w:color="auto"/>
                <w:bottom w:val="none" w:sz="0" w:space="0" w:color="auto"/>
                <w:right w:val="none" w:sz="0" w:space="0" w:color="auto"/>
              </w:divBdr>
            </w:div>
            <w:div w:id="1746564205">
              <w:marLeft w:val="0"/>
              <w:marRight w:val="0"/>
              <w:marTop w:val="0"/>
              <w:marBottom w:val="0"/>
              <w:divBdr>
                <w:top w:val="none" w:sz="0" w:space="0" w:color="auto"/>
                <w:left w:val="none" w:sz="0" w:space="0" w:color="auto"/>
                <w:bottom w:val="none" w:sz="0" w:space="0" w:color="auto"/>
                <w:right w:val="none" w:sz="0" w:space="0" w:color="auto"/>
              </w:divBdr>
            </w:div>
            <w:div w:id="1900433405">
              <w:marLeft w:val="0"/>
              <w:marRight w:val="0"/>
              <w:marTop w:val="0"/>
              <w:marBottom w:val="0"/>
              <w:divBdr>
                <w:top w:val="none" w:sz="0" w:space="0" w:color="auto"/>
                <w:left w:val="none" w:sz="0" w:space="0" w:color="auto"/>
                <w:bottom w:val="none" w:sz="0" w:space="0" w:color="auto"/>
                <w:right w:val="none" w:sz="0" w:space="0" w:color="auto"/>
              </w:divBdr>
            </w:div>
            <w:div w:id="1920480941">
              <w:marLeft w:val="0"/>
              <w:marRight w:val="0"/>
              <w:marTop w:val="0"/>
              <w:marBottom w:val="0"/>
              <w:divBdr>
                <w:top w:val="none" w:sz="0" w:space="0" w:color="auto"/>
                <w:left w:val="none" w:sz="0" w:space="0" w:color="auto"/>
                <w:bottom w:val="none" w:sz="0" w:space="0" w:color="auto"/>
                <w:right w:val="none" w:sz="0" w:space="0" w:color="auto"/>
              </w:divBdr>
            </w:div>
            <w:div w:id="1938755100">
              <w:marLeft w:val="0"/>
              <w:marRight w:val="0"/>
              <w:marTop w:val="0"/>
              <w:marBottom w:val="0"/>
              <w:divBdr>
                <w:top w:val="none" w:sz="0" w:space="0" w:color="auto"/>
                <w:left w:val="none" w:sz="0" w:space="0" w:color="auto"/>
                <w:bottom w:val="none" w:sz="0" w:space="0" w:color="auto"/>
                <w:right w:val="none" w:sz="0" w:space="0" w:color="auto"/>
              </w:divBdr>
            </w:div>
            <w:div w:id="2066485792">
              <w:marLeft w:val="0"/>
              <w:marRight w:val="0"/>
              <w:marTop w:val="0"/>
              <w:marBottom w:val="0"/>
              <w:divBdr>
                <w:top w:val="none" w:sz="0" w:space="0" w:color="auto"/>
                <w:left w:val="none" w:sz="0" w:space="0" w:color="auto"/>
                <w:bottom w:val="none" w:sz="0" w:space="0" w:color="auto"/>
                <w:right w:val="none" w:sz="0" w:space="0" w:color="auto"/>
              </w:divBdr>
            </w:div>
          </w:divsChild>
        </w:div>
        <w:div w:id="836966903">
          <w:marLeft w:val="0"/>
          <w:marRight w:val="0"/>
          <w:marTop w:val="0"/>
          <w:marBottom w:val="0"/>
          <w:divBdr>
            <w:top w:val="none" w:sz="0" w:space="0" w:color="auto"/>
            <w:left w:val="none" w:sz="0" w:space="0" w:color="auto"/>
            <w:bottom w:val="none" w:sz="0" w:space="0" w:color="auto"/>
            <w:right w:val="none" w:sz="0" w:space="0" w:color="auto"/>
          </w:divBdr>
          <w:divsChild>
            <w:div w:id="939260">
              <w:marLeft w:val="0"/>
              <w:marRight w:val="0"/>
              <w:marTop w:val="0"/>
              <w:marBottom w:val="0"/>
              <w:divBdr>
                <w:top w:val="none" w:sz="0" w:space="0" w:color="auto"/>
                <w:left w:val="none" w:sz="0" w:space="0" w:color="auto"/>
                <w:bottom w:val="none" w:sz="0" w:space="0" w:color="auto"/>
                <w:right w:val="none" w:sz="0" w:space="0" w:color="auto"/>
              </w:divBdr>
            </w:div>
            <w:div w:id="19169046">
              <w:marLeft w:val="0"/>
              <w:marRight w:val="0"/>
              <w:marTop w:val="0"/>
              <w:marBottom w:val="0"/>
              <w:divBdr>
                <w:top w:val="none" w:sz="0" w:space="0" w:color="auto"/>
                <w:left w:val="none" w:sz="0" w:space="0" w:color="auto"/>
                <w:bottom w:val="none" w:sz="0" w:space="0" w:color="auto"/>
                <w:right w:val="none" w:sz="0" w:space="0" w:color="auto"/>
              </w:divBdr>
            </w:div>
            <w:div w:id="173694950">
              <w:marLeft w:val="0"/>
              <w:marRight w:val="0"/>
              <w:marTop w:val="0"/>
              <w:marBottom w:val="0"/>
              <w:divBdr>
                <w:top w:val="none" w:sz="0" w:space="0" w:color="auto"/>
                <w:left w:val="none" w:sz="0" w:space="0" w:color="auto"/>
                <w:bottom w:val="none" w:sz="0" w:space="0" w:color="auto"/>
                <w:right w:val="none" w:sz="0" w:space="0" w:color="auto"/>
              </w:divBdr>
            </w:div>
            <w:div w:id="298069625">
              <w:marLeft w:val="0"/>
              <w:marRight w:val="0"/>
              <w:marTop w:val="0"/>
              <w:marBottom w:val="0"/>
              <w:divBdr>
                <w:top w:val="none" w:sz="0" w:space="0" w:color="auto"/>
                <w:left w:val="none" w:sz="0" w:space="0" w:color="auto"/>
                <w:bottom w:val="none" w:sz="0" w:space="0" w:color="auto"/>
                <w:right w:val="none" w:sz="0" w:space="0" w:color="auto"/>
              </w:divBdr>
            </w:div>
            <w:div w:id="417874606">
              <w:marLeft w:val="0"/>
              <w:marRight w:val="0"/>
              <w:marTop w:val="0"/>
              <w:marBottom w:val="0"/>
              <w:divBdr>
                <w:top w:val="none" w:sz="0" w:space="0" w:color="auto"/>
                <w:left w:val="none" w:sz="0" w:space="0" w:color="auto"/>
                <w:bottom w:val="none" w:sz="0" w:space="0" w:color="auto"/>
                <w:right w:val="none" w:sz="0" w:space="0" w:color="auto"/>
              </w:divBdr>
            </w:div>
            <w:div w:id="451703803">
              <w:marLeft w:val="0"/>
              <w:marRight w:val="0"/>
              <w:marTop w:val="0"/>
              <w:marBottom w:val="0"/>
              <w:divBdr>
                <w:top w:val="none" w:sz="0" w:space="0" w:color="auto"/>
                <w:left w:val="none" w:sz="0" w:space="0" w:color="auto"/>
                <w:bottom w:val="none" w:sz="0" w:space="0" w:color="auto"/>
                <w:right w:val="none" w:sz="0" w:space="0" w:color="auto"/>
              </w:divBdr>
            </w:div>
            <w:div w:id="726103762">
              <w:marLeft w:val="0"/>
              <w:marRight w:val="0"/>
              <w:marTop w:val="0"/>
              <w:marBottom w:val="0"/>
              <w:divBdr>
                <w:top w:val="none" w:sz="0" w:space="0" w:color="auto"/>
                <w:left w:val="none" w:sz="0" w:space="0" w:color="auto"/>
                <w:bottom w:val="none" w:sz="0" w:space="0" w:color="auto"/>
                <w:right w:val="none" w:sz="0" w:space="0" w:color="auto"/>
              </w:divBdr>
            </w:div>
            <w:div w:id="769589754">
              <w:marLeft w:val="0"/>
              <w:marRight w:val="0"/>
              <w:marTop w:val="0"/>
              <w:marBottom w:val="0"/>
              <w:divBdr>
                <w:top w:val="none" w:sz="0" w:space="0" w:color="auto"/>
                <w:left w:val="none" w:sz="0" w:space="0" w:color="auto"/>
                <w:bottom w:val="none" w:sz="0" w:space="0" w:color="auto"/>
                <w:right w:val="none" w:sz="0" w:space="0" w:color="auto"/>
              </w:divBdr>
            </w:div>
            <w:div w:id="821894801">
              <w:marLeft w:val="0"/>
              <w:marRight w:val="0"/>
              <w:marTop w:val="0"/>
              <w:marBottom w:val="0"/>
              <w:divBdr>
                <w:top w:val="none" w:sz="0" w:space="0" w:color="auto"/>
                <w:left w:val="none" w:sz="0" w:space="0" w:color="auto"/>
                <w:bottom w:val="none" w:sz="0" w:space="0" w:color="auto"/>
                <w:right w:val="none" w:sz="0" w:space="0" w:color="auto"/>
              </w:divBdr>
            </w:div>
            <w:div w:id="851453437">
              <w:marLeft w:val="0"/>
              <w:marRight w:val="0"/>
              <w:marTop w:val="0"/>
              <w:marBottom w:val="0"/>
              <w:divBdr>
                <w:top w:val="none" w:sz="0" w:space="0" w:color="auto"/>
                <w:left w:val="none" w:sz="0" w:space="0" w:color="auto"/>
                <w:bottom w:val="none" w:sz="0" w:space="0" w:color="auto"/>
                <w:right w:val="none" w:sz="0" w:space="0" w:color="auto"/>
              </w:divBdr>
            </w:div>
            <w:div w:id="964046812">
              <w:marLeft w:val="0"/>
              <w:marRight w:val="0"/>
              <w:marTop w:val="0"/>
              <w:marBottom w:val="0"/>
              <w:divBdr>
                <w:top w:val="none" w:sz="0" w:space="0" w:color="auto"/>
                <w:left w:val="none" w:sz="0" w:space="0" w:color="auto"/>
                <w:bottom w:val="none" w:sz="0" w:space="0" w:color="auto"/>
                <w:right w:val="none" w:sz="0" w:space="0" w:color="auto"/>
              </w:divBdr>
            </w:div>
            <w:div w:id="1019625145">
              <w:marLeft w:val="0"/>
              <w:marRight w:val="0"/>
              <w:marTop w:val="0"/>
              <w:marBottom w:val="0"/>
              <w:divBdr>
                <w:top w:val="none" w:sz="0" w:space="0" w:color="auto"/>
                <w:left w:val="none" w:sz="0" w:space="0" w:color="auto"/>
                <w:bottom w:val="none" w:sz="0" w:space="0" w:color="auto"/>
                <w:right w:val="none" w:sz="0" w:space="0" w:color="auto"/>
              </w:divBdr>
            </w:div>
            <w:div w:id="1230966911">
              <w:marLeft w:val="0"/>
              <w:marRight w:val="0"/>
              <w:marTop w:val="0"/>
              <w:marBottom w:val="0"/>
              <w:divBdr>
                <w:top w:val="none" w:sz="0" w:space="0" w:color="auto"/>
                <w:left w:val="none" w:sz="0" w:space="0" w:color="auto"/>
                <w:bottom w:val="none" w:sz="0" w:space="0" w:color="auto"/>
                <w:right w:val="none" w:sz="0" w:space="0" w:color="auto"/>
              </w:divBdr>
            </w:div>
            <w:div w:id="1344094147">
              <w:marLeft w:val="0"/>
              <w:marRight w:val="0"/>
              <w:marTop w:val="0"/>
              <w:marBottom w:val="0"/>
              <w:divBdr>
                <w:top w:val="none" w:sz="0" w:space="0" w:color="auto"/>
                <w:left w:val="none" w:sz="0" w:space="0" w:color="auto"/>
                <w:bottom w:val="none" w:sz="0" w:space="0" w:color="auto"/>
                <w:right w:val="none" w:sz="0" w:space="0" w:color="auto"/>
              </w:divBdr>
            </w:div>
            <w:div w:id="1582640936">
              <w:marLeft w:val="0"/>
              <w:marRight w:val="0"/>
              <w:marTop w:val="0"/>
              <w:marBottom w:val="0"/>
              <w:divBdr>
                <w:top w:val="none" w:sz="0" w:space="0" w:color="auto"/>
                <w:left w:val="none" w:sz="0" w:space="0" w:color="auto"/>
                <w:bottom w:val="none" w:sz="0" w:space="0" w:color="auto"/>
                <w:right w:val="none" w:sz="0" w:space="0" w:color="auto"/>
              </w:divBdr>
            </w:div>
            <w:div w:id="1598248981">
              <w:marLeft w:val="0"/>
              <w:marRight w:val="0"/>
              <w:marTop w:val="0"/>
              <w:marBottom w:val="0"/>
              <w:divBdr>
                <w:top w:val="none" w:sz="0" w:space="0" w:color="auto"/>
                <w:left w:val="none" w:sz="0" w:space="0" w:color="auto"/>
                <w:bottom w:val="none" w:sz="0" w:space="0" w:color="auto"/>
                <w:right w:val="none" w:sz="0" w:space="0" w:color="auto"/>
              </w:divBdr>
            </w:div>
            <w:div w:id="1714186585">
              <w:marLeft w:val="0"/>
              <w:marRight w:val="0"/>
              <w:marTop w:val="0"/>
              <w:marBottom w:val="0"/>
              <w:divBdr>
                <w:top w:val="none" w:sz="0" w:space="0" w:color="auto"/>
                <w:left w:val="none" w:sz="0" w:space="0" w:color="auto"/>
                <w:bottom w:val="none" w:sz="0" w:space="0" w:color="auto"/>
                <w:right w:val="none" w:sz="0" w:space="0" w:color="auto"/>
              </w:divBdr>
            </w:div>
            <w:div w:id="1911233472">
              <w:marLeft w:val="0"/>
              <w:marRight w:val="0"/>
              <w:marTop w:val="0"/>
              <w:marBottom w:val="0"/>
              <w:divBdr>
                <w:top w:val="none" w:sz="0" w:space="0" w:color="auto"/>
                <w:left w:val="none" w:sz="0" w:space="0" w:color="auto"/>
                <w:bottom w:val="none" w:sz="0" w:space="0" w:color="auto"/>
                <w:right w:val="none" w:sz="0" w:space="0" w:color="auto"/>
              </w:divBdr>
            </w:div>
            <w:div w:id="2023582712">
              <w:marLeft w:val="0"/>
              <w:marRight w:val="0"/>
              <w:marTop w:val="0"/>
              <w:marBottom w:val="0"/>
              <w:divBdr>
                <w:top w:val="none" w:sz="0" w:space="0" w:color="auto"/>
                <w:left w:val="none" w:sz="0" w:space="0" w:color="auto"/>
                <w:bottom w:val="none" w:sz="0" w:space="0" w:color="auto"/>
                <w:right w:val="none" w:sz="0" w:space="0" w:color="auto"/>
              </w:divBdr>
            </w:div>
            <w:div w:id="2125885011">
              <w:marLeft w:val="0"/>
              <w:marRight w:val="0"/>
              <w:marTop w:val="0"/>
              <w:marBottom w:val="0"/>
              <w:divBdr>
                <w:top w:val="none" w:sz="0" w:space="0" w:color="auto"/>
                <w:left w:val="none" w:sz="0" w:space="0" w:color="auto"/>
                <w:bottom w:val="none" w:sz="0" w:space="0" w:color="auto"/>
                <w:right w:val="none" w:sz="0" w:space="0" w:color="auto"/>
              </w:divBdr>
            </w:div>
          </w:divsChild>
        </w:div>
        <w:div w:id="838423691">
          <w:marLeft w:val="0"/>
          <w:marRight w:val="0"/>
          <w:marTop w:val="0"/>
          <w:marBottom w:val="0"/>
          <w:divBdr>
            <w:top w:val="none" w:sz="0" w:space="0" w:color="auto"/>
            <w:left w:val="none" w:sz="0" w:space="0" w:color="auto"/>
            <w:bottom w:val="none" w:sz="0" w:space="0" w:color="auto"/>
            <w:right w:val="none" w:sz="0" w:space="0" w:color="auto"/>
          </w:divBdr>
          <w:divsChild>
            <w:div w:id="60639127">
              <w:marLeft w:val="0"/>
              <w:marRight w:val="0"/>
              <w:marTop w:val="0"/>
              <w:marBottom w:val="0"/>
              <w:divBdr>
                <w:top w:val="none" w:sz="0" w:space="0" w:color="auto"/>
                <w:left w:val="none" w:sz="0" w:space="0" w:color="auto"/>
                <w:bottom w:val="none" w:sz="0" w:space="0" w:color="auto"/>
                <w:right w:val="none" w:sz="0" w:space="0" w:color="auto"/>
              </w:divBdr>
            </w:div>
            <w:div w:id="258099110">
              <w:marLeft w:val="0"/>
              <w:marRight w:val="0"/>
              <w:marTop w:val="0"/>
              <w:marBottom w:val="0"/>
              <w:divBdr>
                <w:top w:val="none" w:sz="0" w:space="0" w:color="auto"/>
                <w:left w:val="none" w:sz="0" w:space="0" w:color="auto"/>
                <w:bottom w:val="none" w:sz="0" w:space="0" w:color="auto"/>
                <w:right w:val="none" w:sz="0" w:space="0" w:color="auto"/>
              </w:divBdr>
            </w:div>
            <w:div w:id="358236540">
              <w:marLeft w:val="0"/>
              <w:marRight w:val="0"/>
              <w:marTop w:val="0"/>
              <w:marBottom w:val="0"/>
              <w:divBdr>
                <w:top w:val="none" w:sz="0" w:space="0" w:color="auto"/>
                <w:left w:val="none" w:sz="0" w:space="0" w:color="auto"/>
                <w:bottom w:val="none" w:sz="0" w:space="0" w:color="auto"/>
                <w:right w:val="none" w:sz="0" w:space="0" w:color="auto"/>
              </w:divBdr>
            </w:div>
            <w:div w:id="452984868">
              <w:marLeft w:val="0"/>
              <w:marRight w:val="0"/>
              <w:marTop w:val="0"/>
              <w:marBottom w:val="0"/>
              <w:divBdr>
                <w:top w:val="none" w:sz="0" w:space="0" w:color="auto"/>
                <w:left w:val="none" w:sz="0" w:space="0" w:color="auto"/>
                <w:bottom w:val="none" w:sz="0" w:space="0" w:color="auto"/>
                <w:right w:val="none" w:sz="0" w:space="0" w:color="auto"/>
              </w:divBdr>
            </w:div>
            <w:div w:id="700210071">
              <w:marLeft w:val="0"/>
              <w:marRight w:val="0"/>
              <w:marTop w:val="0"/>
              <w:marBottom w:val="0"/>
              <w:divBdr>
                <w:top w:val="none" w:sz="0" w:space="0" w:color="auto"/>
                <w:left w:val="none" w:sz="0" w:space="0" w:color="auto"/>
                <w:bottom w:val="none" w:sz="0" w:space="0" w:color="auto"/>
                <w:right w:val="none" w:sz="0" w:space="0" w:color="auto"/>
              </w:divBdr>
            </w:div>
            <w:div w:id="869495410">
              <w:marLeft w:val="0"/>
              <w:marRight w:val="0"/>
              <w:marTop w:val="0"/>
              <w:marBottom w:val="0"/>
              <w:divBdr>
                <w:top w:val="none" w:sz="0" w:space="0" w:color="auto"/>
                <w:left w:val="none" w:sz="0" w:space="0" w:color="auto"/>
                <w:bottom w:val="none" w:sz="0" w:space="0" w:color="auto"/>
                <w:right w:val="none" w:sz="0" w:space="0" w:color="auto"/>
              </w:divBdr>
            </w:div>
            <w:div w:id="1083993203">
              <w:marLeft w:val="0"/>
              <w:marRight w:val="0"/>
              <w:marTop w:val="0"/>
              <w:marBottom w:val="0"/>
              <w:divBdr>
                <w:top w:val="none" w:sz="0" w:space="0" w:color="auto"/>
                <w:left w:val="none" w:sz="0" w:space="0" w:color="auto"/>
                <w:bottom w:val="none" w:sz="0" w:space="0" w:color="auto"/>
                <w:right w:val="none" w:sz="0" w:space="0" w:color="auto"/>
              </w:divBdr>
            </w:div>
            <w:div w:id="1109932330">
              <w:marLeft w:val="0"/>
              <w:marRight w:val="0"/>
              <w:marTop w:val="0"/>
              <w:marBottom w:val="0"/>
              <w:divBdr>
                <w:top w:val="none" w:sz="0" w:space="0" w:color="auto"/>
                <w:left w:val="none" w:sz="0" w:space="0" w:color="auto"/>
                <w:bottom w:val="none" w:sz="0" w:space="0" w:color="auto"/>
                <w:right w:val="none" w:sz="0" w:space="0" w:color="auto"/>
              </w:divBdr>
            </w:div>
            <w:div w:id="1626620212">
              <w:marLeft w:val="0"/>
              <w:marRight w:val="0"/>
              <w:marTop w:val="0"/>
              <w:marBottom w:val="0"/>
              <w:divBdr>
                <w:top w:val="none" w:sz="0" w:space="0" w:color="auto"/>
                <w:left w:val="none" w:sz="0" w:space="0" w:color="auto"/>
                <w:bottom w:val="none" w:sz="0" w:space="0" w:color="auto"/>
                <w:right w:val="none" w:sz="0" w:space="0" w:color="auto"/>
              </w:divBdr>
            </w:div>
            <w:div w:id="1653752695">
              <w:marLeft w:val="0"/>
              <w:marRight w:val="0"/>
              <w:marTop w:val="0"/>
              <w:marBottom w:val="0"/>
              <w:divBdr>
                <w:top w:val="none" w:sz="0" w:space="0" w:color="auto"/>
                <w:left w:val="none" w:sz="0" w:space="0" w:color="auto"/>
                <w:bottom w:val="none" w:sz="0" w:space="0" w:color="auto"/>
                <w:right w:val="none" w:sz="0" w:space="0" w:color="auto"/>
              </w:divBdr>
            </w:div>
            <w:div w:id="1904872506">
              <w:marLeft w:val="0"/>
              <w:marRight w:val="0"/>
              <w:marTop w:val="0"/>
              <w:marBottom w:val="0"/>
              <w:divBdr>
                <w:top w:val="none" w:sz="0" w:space="0" w:color="auto"/>
                <w:left w:val="none" w:sz="0" w:space="0" w:color="auto"/>
                <w:bottom w:val="none" w:sz="0" w:space="0" w:color="auto"/>
                <w:right w:val="none" w:sz="0" w:space="0" w:color="auto"/>
              </w:divBdr>
            </w:div>
            <w:div w:id="2113502743">
              <w:marLeft w:val="0"/>
              <w:marRight w:val="0"/>
              <w:marTop w:val="0"/>
              <w:marBottom w:val="0"/>
              <w:divBdr>
                <w:top w:val="none" w:sz="0" w:space="0" w:color="auto"/>
                <w:left w:val="none" w:sz="0" w:space="0" w:color="auto"/>
                <w:bottom w:val="none" w:sz="0" w:space="0" w:color="auto"/>
                <w:right w:val="none" w:sz="0" w:space="0" w:color="auto"/>
              </w:divBdr>
            </w:div>
          </w:divsChild>
        </w:div>
        <w:div w:id="936602482">
          <w:marLeft w:val="0"/>
          <w:marRight w:val="0"/>
          <w:marTop w:val="0"/>
          <w:marBottom w:val="0"/>
          <w:divBdr>
            <w:top w:val="none" w:sz="0" w:space="0" w:color="auto"/>
            <w:left w:val="none" w:sz="0" w:space="0" w:color="auto"/>
            <w:bottom w:val="none" w:sz="0" w:space="0" w:color="auto"/>
            <w:right w:val="none" w:sz="0" w:space="0" w:color="auto"/>
          </w:divBdr>
          <w:divsChild>
            <w:div w:id="296180615">
              <w:marLeft w:val="0"/>
              <w:marRight w:val="0"/>
              <w:marTop w:val="0"/>
              <w:marBottom w:val="0"/>
              <w:divBdr>
                <w:top w:val="none" w:sz="0" w:space="0" w:color="auto"/>
                <w:left w:val="none" w:sz="0" w:space="0" w:color="auto"/>
                <w:bottom w:val="none" w:sz="0" w:space="0" w:color="auto"/>
                <w:right w:val="none" w:sz="0" w:space="0" w:color="auto"/>
              </w:divBdr>
            </w:div>
            <w:div w:id="475728704">
              <w:marLeft w:val="0"/>
              <w:marRight w:val="0"/>
              <w:marTop w:val="0"/>
              <w:marBottom w:val="0"/>
              <w:divBdr>
                <w:top w:val="none" w:sz="0" w:space="0" w:color="auto"/>
                <w:left w:val="none" w:sz="0" w:space="0" w:color="auto"/>
                <w:bottom w:val="none" w:sz="0" w:space="0" w:color="auto"/>
                <w:right w:val="none" w:sz="0" w:space="0" w:color="auto"/>
              </w:divBdr>
            </w:div>
            <w:div w:id="717316667">
              <w:marLeft w:val="0"/>
              <w:marRight w:val="0"/>
              <w:marTop w:val="0"/>
              <w:marBottom w:val="0"/>
              <w:divBdr>
                <w:top w:val="none" w:sz="0" w:space="0" w:color="auto"/>
                <w:left w:val="none" w:sz="0" w:space="0" w:color="auto"/>
                <w:bottom w:val="none" w:sz="0" w:space="0" w:color="auto"/>
                <w:right w:val="none" w:sz="0" w:space="0" w:color="auto"/>
              </w:divBdr>
            </w:div>
            <w:div w:id="792527329">
              <w:marLeft w:val="0"/>
              <w:marRight w:val="0"/>
              <w:marTop w:val="0"/>
              <w:marBottom w:val="0"/>
              <w:divBdr>
                <w:top w:val="none" w:sz="0" w:space="0" w:color="auto"/>
                <w:left w:val="none" w:sz="0" w:space="0" w:color="auto"/>
                <w:bottom w:val="none" w:sz="0" w:space="0" w:color="auto"/>
                <w:right w:val="none" w:sz="0" w:space="0" w:color="auto"/>
              </w:divBdr>
            </w:div>
            <w:div w:id="863399998">
              <w:marLeft w:val="0"/>
              <w:marRight w:val="0"/>
              <w:marTop w:val="0"/>
              <w:marBottom w:val="0"/>
              <w:divBdr>
                <w:top w:val="none" w:sz="0" w:space="0" w:color="auto"/>
                <w:left w:val="none" w:sz="0" w:space="0" w:color="auto"/>
                <w:bottom w:val="none" w:sz="0" w:space="0" w:color="auto"/>
                <w:right w:val="none" w:sz="0" w:space="0" w:color="auto"/>
              </w:divBdr>
            </w:div>
            <w:div w:id="908273155">
              <w:marLeft w:val="0"/>
              <w:marRight w:val="0"/>
              <w:marTop w:val="0"/>
              <w:marBottom w:val="0"/>
              <w:divBdr>
                <w:top w:val="none" w:sz="0" w:space="0" w:color="auto"/>
                <w:left w:val="none" w:sz="0" w:space="0" w:color="auto"/>
                <w:bottom w:val="none" w:sz="0" w:space="0" w:color="auto"/>
                <w:right w:val="none" w:sz="0" w:space="0" w:color="auto"/>
              </w:divBdr>
            </w:div>
            <w:div w:id="915434321">
              <w:marLeft w:val="0"/>
              <w:marRight w:val="0"/>
              <w:marTop w:val="0"/>
              <w:marBottom w:val="0"/>
              <w:divBdr>
                <w:top w:val="none" w:sz="0" w:space="0" w:color="auto"/>
                <w:left w:val="none" w:sz="0" w:space="0" w:color="auto"/>
                <w:bottom w:val="none" w:sz="0" w:space="0" w:color="auto"/>
                <w:right w:val="none" w:sz="0" w:space="0" w:color="auto"/>
              </w:divBdr>
            </w:div>
            <w:div w:id="962618363">
              <w:marLeft w:val="0"/>
              <w:marRight w:val="0"/>
              <w:marTop w:val="0"/>
              <w:marBottom w:val="0"/>
              <w:divBdr>
                <w:top w:val="none" w:sz="0" w:space="0" w:color="auto"/>
                <w:left w:val="none" w:sz="0" w:space="0" w:color="auto"/>
                <w:bottom w:val="none" w:sz="0" w:space="0" w:color="auto"/>
                <w:right w:val="none" w:sz="0" w:space="0" w:color="auto"/>
              </w:divBdr>
            </w:div>
            <w:div w:id="1000425753">
              <w:marLeft w:val="0"/>
              <w:marRight w:val="0"/>
              <w:marTop w:val="0"/>
              <w:marBottom w:val="0"/>
              <w:divBdr>
                <w:top w:val="none" w:sz="0" w:space="0" w:color="auto"/>
                <w:left w:val="none" w:sz="0" w:space="0" w:color="auto"/>
                <w:bottom w:val="none" w:sz="0" w:space="0" w:color="auto"/>
                <w:right w:val="none" w:sz="0" w:space="0" w:color="auto"/>
              </w:divBdr>
            </w:div>
            <w:div w:id="1008405166">
              <w:marLeft w:val="0"/>
              <w:marRight w:val="0"/>
              <w:marTop w:val="0"/>
              <w:marBottom w:val="0"/>
              <w:divBdr>
                <w:top w:val="none" w:sz="0" w:space="0" w:color="auto"/>
                <w:left w:val="none" w:sz="0" w:space="0" w:color="auto"/>
                <w:bottom w:val="none" w:sz="0" w:space="0" w:color="auto"/>
                <w:right w:val="none" w:sz="0" w:space="0" w:color="auto"/>
              </w:divBdr>
            </w:div>
            <w:div w:id="1117484635">
              <w:marLeft w:val="0"/>
              <w:marRight w:val="0"/>
              <w:marTop w:val="0"/>
              <w:marBottom w:val="0"/>
              <w:divBdr>
                <w:top w:val="none" w:sz="0" w:space="0" w:color="auto"/>
                <w:left w:val="none" w:sz="0" w:space="0" w:color="auto"/>
                <w:bottom w:val="none" w:sz="0" w:space="0" w:color="auto"/>
                <w:right w:val="none" w:sz="0" w:space="0" w:color="auto"/>
              </w:divBdr>
            </w:div>
            <w:div w:id="1267348906">
              <w:marLeft w:val="0"/>
              <w:marRight w:val="0"/>
              <w:marTop w:val="0"/>
              <w:marBottom w:val="0"/>
              <w:divBdr>
                <w:top w:val="none" w:sz="0" w:space="0" w:color="auto"/>
                <w:left w:val="none" w:sz="0" w:space="0" w:color="auto"/>
                <w:bottom w:val="none" w:sz="0" w:space="0" w:color="auto"/>
                <w:right w:val="none" w:sz="0" w:space="0" w:color="auto"/>
              </w:divBdr>
            </w:div>
            <w:div w:id="1320698160">
              <w:marLeft w:val="0"/>
              <w:marRight w:val="0"/>
              <w:marTop w:val="0"/>
              <w:marBottom w:val="0"/>
              <w:divBdr>
                <w:top w:val="none" w:sz="0" w:space="0" w:color="auto"/>
                <w:left w:val="none" w:sz="0" w:space="0" w:color="auto"/>
                <w:bottom w:val="none" w:sz="0" w:space="0" w:color="auto"/>
                <w:right w:val="none" w:sz="0" w:space="0" w:color="auto"/>
              </w:divBdr>
            </w:div>
            <w:div w:id="1344013589">
              <w:marLeft w:val="0"/>
              <w:marRight w:val="0"/>
              <w:marTop w:val="0"/>
              <w:marBottom w:val="0"/>
              <w:divBdr>
                <w:top w:val="none" w:sz="0" w:space="0" w:color="auto"/>
                <w:left w:val="none" w:sz="0" w:space="0" w:color="auto"/>
                <w:bottom w:val="none" w:sz="0" w:space="0" w:color="auto"/>
                <w:right w:val="none" w:sz="0" w:space="0" w:color="auto"/>
              </w:divBdr>
            </w:div>
            <w:div w:id="1360083932">
              <w:marLeft w:val="0"/>
              <w:marRight w:val="0"/>
              <w:marTop w:val="0"/>
              <w:marBottom w:val="0"/>
              <w:divBdr>
                <w:top w:val="none" w:sz="0" w:space="0" w:color="auto"/>
                <w:left w:val="none" w:sz="0" w:space="0" w:color="auto"/>
                <w:bottom w:val="none" w:sz="0" w:space="0" w:color="auto"/>
                <w:right w:val="none" w:sz="0" w:space="0" w:color="auto"/>
              </w:divBdr>
            </w:div>
            <w:div w:id="1369332959">
              <w:marLeft w:val="0"/>
              <w:marRight w:val="0"/>
              <w:marTop w:val="0"/>
              <w:marBottom w:val="0"/>
              <w:divBdr>
                <w:top w:val="none" w:sz="0" w:space="0" w:color="auto"/>
                <w:left w:val="none" w:sz="0" w:space="0" w:color="auto"/>
                <w:bottom w:val="none" w:sz="0" w:space="0" w:color="auto"/>
                <w:right w:val="none" w:sz="0" w:space="0" w:color="auto"/>
              </w:divBdr>
            </w:div>
            <w:div w:id="1412584386">
              <w:marLeft w:val="0"/>
              <w:marRight w:val="0"/>
              <w:marTop w:val="0"/>
              <w:marBottom w:val="0"/>
              <w:divBdr>
                <w:top w:val="none" w:sz="0" w:space="0" w:color="auto"/>
                <w:left w:val="none" w:sz="0" w:space="0" w:color="auto"/>
                <w:bottom w:val="none" w:sz="0" w:space="0" w:color="auto"/>
                <w:right w:val="none" w:sz="0" w:space="0" w:color="auto"/>
              </w:divBdr>
            </w:div>
            <w:div w:id="1645810350">
              <w:marLeft w:val="0"/>
              <w:marRight w:val="0"/>
              <w:marTop w:val="0"/>
              <w:marBottom w:val="0"/>
              <w:divBdr>
                <w:top w:val="none" w:sz="0" w:space="0" w:color="auto"/>
                <w:left w:val="none" w:sz="0" w:space="0" w:color="auto"/>
                <w:bottom w:val="none" w:sz="0" w:space="0" w:color="auto"/>
                <w:right w:val="none" w:sz="0" w:space="0" w:color="auto"/>
              </w:divBdr>
            </w:div>
            <w:div w:id="1947885300">
              <w:marLeft w:val="0"/>
              <w:marRight w:val="0"/>
              <w:marTop w:val="0"/>
              <w:marBottom w:val="0"/>
              <w:divBdr>
                <w:top w:val="none" w:sz="0" w:space="0" w:color="auto"/>
                <w:left w:val="none" w:sz="0" w:space="0" w:color="auto"/>
                <w:bottom w:val="none" w:sz="0" w:space="0" w:color="auto"/>
                <w:right w:val="none" w:sz="0" w:space="0" w:color="auto"/>
              </w:divBdr>
            </w:div>
            <w:div w:id="2103867292">
              <w:marLeft w:val="0"/>
              <w:marRight w:val="0"/>
              <w:marTop w:val="0"/>
              <w:marBottom w:val="0"/>
              <w:divBdr>
                <w:top w:val="none" w:sz="0" w:space="0" w:color="auto"/>
                <w:left w:val="none" w:sz="0" w:space="0" w:color="auto"/>
                <w:bottom w:val="none" w:sz="0" w:space="0" w:color="auto"/>
                <w:right w:val="none" w:sz="0" w:space="0" w:color="auto"/>
              </w:divBdr>
            </w:div>
          </w:divsChild>
        </w:div>
        <w:div w:id="1334647369">
          <w:marLeft w:val="0"/>
          <w:marRight w:val="0"/>
          <w:marTop w:val="0"/>
          <w:marBottom w:val="0"/>
          <w:divBdr>
            <w:top w:val="none" w:sz="0" w:space="0" w:color="auto"/>
            <w:left w:val="none" w:sz="0" w:space="0" w:color="auto"/>
            <w:bottom w:val="none" w:sz="0" w:space="0" w:color="auto"/>
            <w:right w:val="none" w:sz="0" w:space="0" w:color="auto"/>
          </w:divBdr>
          <w:divsChild>
            <w:div w:id="90664621">
              <w:marLeft w:val="0"/>
              <w:marRight w:val="0"/>
              <w:marTop w:val="0"/>
              <w:marBottom w:val="0"/>
              <w:divBdr>
                <w:top w:val="none" w:sz="0" w:space="0" w:color="auto"/>
                <w:left w:val="none" w:sz="0" w:space="0" w:color="auto"/>
                <w:bottom w:val="none" w:sz="0" w:space="0" w:color="auto"/>
                <w:right w:val="none" w:sz="0" w:space="0" w:color="auto"/>
              </w:divBdr>
            </w:div>
            <w:div w:id="197276552">
              <w:marLeft w:val="0"/>
              <w:marRight w:val="0"/>
              <w:marTop w:val="0"/>
              <w:marBottom w:val="0"/>
              <w:divBdr>
                <w:top w:val="none" w:sz="0" w:space="0" w:color="auto"/>
                <w:left w:val="none" w:sz="0" w:space="0" w:color="auto"/>
                <w:bottom w:val="none" w:sz="0" w:space="0" w:color="auto"/>
                <w:right w:val="none" w:sz="0" w:space="0" w:color="auto"/>
              </w:divBdr>
            </w:div>
            <w:div w:id="216018715">
              <w:marLeft w:val="0"/>
              <w:marRight w:val="0"/>
              <w:marTop w:val="0"/>
              <w:marBottom w:val="0"/>
              <w:divBdr>
                <w:top w:val="none" w:sz="0" w:space="0" w:color="auto"/>
                <w:left w:val="none" w:sz="0" w:space="0" w:color="auto"/>
                <w:bottom w:val="none" w:sz="0" w:space="0" w:color="auto"/>
                <w:right w:val="none" w:sz="0" w:space="0" w:color="auto"/>
              </w:divBdr>
            </w:div>
            <w:div w:id="234707245">
              <w:marLeft w:val="0"/>
              <w:marRight w:val="0"/>
              <w:marTop w:val="0"/>
              <w:marBottom w:val="0"/>
              <w:divBdr>
                <w:top w:val="none" w:sz="0" w:space="0" w:color="auto"/>
                <w:left w:val="none" w:sz="0" w:space="0" w:color="auto"/>
                <w:bottom w:val="none" w:sz="0" w:space="0" w:color="auto"/>
                <w:right w:val="none" w:sz="0" w:space="0" w:color="auto"/>
              </w:divBdr>
            </w:div>
            <w:div w:id="349263713">
              <w:marLeft w:val="0"/>
              <w:marRight w:val="0"/>
              <w:marTop w:val="0"/>
              <w:marBottom w:val="0"/>
              <w:divBdr>
                <w:top w:val="none" w:sz="0" w:space="0" w:color="auto"/>
                <w:left w:val="none" w:sz="0" w:space="0" w:color="auto"/>
                <w:bottom w:val="none" w:sz="0" w:space="0" w:color="auto"/>
                <w:right w:val="none" w:sz="0" w:space="0" w:color="auto"/>
              </w:divBdr>
            </w:div>
            <w:div w:id="374306764">
              <w:marLeft w:val="0"/>
              <w:marRight w:val="0"/>
              <w:marTop w:val="0"/>
              <w:marBottom w:val="0"/>
              <w:divBdr>
                <w:top w:val="none" w:sz="0" w:space="0" w:color="auto"/>
                <w:left w:val="none" w:sz="0" w:space="0" w:color="auto"/>
                <w:bottom w:val="none" w:sz="0" w:space="0" w:color="auto"/>
                <w:right w:val="none" w:sz="0" w:space="0" w:color="auto"/>
              </w:divBdr>
            </w:div>
            <w:div w:id="388966465">
              <w:marLeft w:val="0"/>
              <w:marRight w:val="0"/>
              <w:marTop w:val="0"/>
              <w:marBottom w:val="0"/>
              <w:divBdr>
                <w:top w:val="none" w:sz="0" w:space="0" w:color="auto"/>
                <w:left w:val="none" w:sz="0" w:space="0" w:color="auto"/>
                <w:bottom w:val="none" w:sz="0" w:space="0" w:color="auto"/>
                <w:right w:val="none" w:sz="0" w:space="0" w:color="auto"/>
              </w:divBdr>
            </w:div>
            <w:div w:id="462577799">
              <w:marLeft w:val="0"/>
              <w:marRight w:val="0"/>
              <w:marTop w:val="0"/>
              <w:marBottom w:val="0"/>
              <w:divBdr>
                <w:top w:val="none" w:sz="0" w:space="0" w:color="auto"/>
                <w:left w:val="none" w:sz="0" w:space="0" w:color="auto"/>
                <w:bottom w:val="none" w:sz="0" w:space="0" w:color="auto"/>
                <w:right w:val="none" w:sz="0" w:space="0" w:color="auto"/>
              </w:divBdr>
            </w:div>
            <w:div w:id="524516494">
              <w:marLeft w:val="0"/>
              <w:marRight w:val="0"/>
              <w:marTop w:val="0"/>
              <w:marBottom w:val="0"/>
              <w:divBdr>
                <w:top w:val="none" w:sz="0" w:space="0" w:color="auto"/>
                <w:left w:val="none" w:sz="0" w:space="0" w:color="auto"/>
                <w:bottom w:val="none" w:sz="0" w:space="0" w:color="auto"/>
                <w:right w:val="none" w:sz="0" w:space="0" w:color="auto"/>
              </w:divBdr>
            </w:div>
            <w:div w:id="553733503">
              <w:marLeft w:val="0"/>
              <w:marRight w:val="0"/>
              <w:marTop w:val="0"/>
              <w:marBottom w:val="0"/>
              <w:divBdr>
                <w:top w:val="none" w:sz="0" w:space="0" w:color="auto"/>
                <w:left w:val="none" w:sz="0" w:space="0" w:color="auto"/>
                <w:bottom w:val="none" w:sz="0" w:space="0" w:color="auto"/>
                <w:right w:val="none" w:sz="0" w:space="0" w:color="auto"/>
              </w:divBdr>
            </w:div>
            <w:div w:id="615721580">
              <w:marLeft w:val="0"/>
              <w:marRight w:val="0"/>
              <w:marTop w:val="0"/>
              <w:marBottom w:val="0"/>
              <w:divBdr>
                <w:top w:val="none" w:sz="0" w:space="0" w:color="auto"/>
                <w:left w:val="none" w:sz="0" w:space="0" w:color="auto"/>
                <w:bottom w:val="none" w:sz="0" w:space="0" w:color="auto"/>
                <w:right w:val="none" w:sz="0" w:space="0" w:color="auto"/>
              </w:divBdr>
            </w:div>
            <w:div w:id="743457674">
              <w:marLeft w:val="0"/>
              <w:marRight w:val="0"/>
              <w:marTop w:val="0"/>
              <w:marBottom w:val="0"/>
              <w:divBdr>
                <w:top w:val="none" w:sz="0" w:space="0" w:color="auto"/>
                <w:left w:val="none" w:sz="0" w:space="0" w:color="auto"/>
                <w:bottom w:val="none" w:sz="0" w:space="0" w:color="auto"/>
                <w:right w:val="none" w:sz="0" w:space="0" w:color="auto"/>
              </w:divBdr>
            </w:div>
            <w:div w:id="801263773">
              <w:marLeft w:val="0"/>
              <w:marRight w:val="0"/>
              <w:marTop w:val="0"/>
              <w:marBottom w:val="0"/>
              <w:divBdr>
                <w:top w:val="none" w:sz="0" w:space="0" w:color="auto"/>
                <w:left w:val="none" w:sz="0" w:space="0" w:color="auto"/>
                <w:bottom w:val="none" w:sz="0" w:space="0" w:color="auto"/>
                <w:right w:val="none" w:sz="0" w:space="0" w:color="auto"/>
              </w:divBdr>
            </w:div>
            <w:div w:id="1049374404">
              <w:marLeft w:val="0"/>
              <w:marRight w:val="0"/>
              <w:marTop w:val="0"/>
              <w:marBottom w:val="0"/>
              <w:divBdr>
                <w:top w:val="none" w:sz="0" w:space="0" w:color="auto"/>
                <w:left w:val="none" w:sz="0" w:space="0" w:color="auto"/>
                <w:bottom w:val="none" w:sz="0" w:space="0" w:color="auto"/>
                <w:right w:val="none" w:sz="0" w:space="0" w:color="auto"/>
              </w:divBdr>
            </w:div>
            <w:div w:id="1446340746">
              <w:marLeft w:val="0"/>
              <w:marRight w:val="0"/>
              <w:marTop w:val="0"/>
              <w:marBottom w:val="0"/>
              <w:divBdr>
                <w:top w:val="none" w:sz="0" w:space="0" w:color="auto"/>
                <w:left w:val="none" w:sz="0" w:space="0" w:color="auto"/>
                <w:bottom w:val="none" w:sz="0" w:space="0" w:color="auto"/>
                <w:right w:val="none" w:sz="0" w:space="0" w:color="auto"/>
              </w:divBdr>
            </w:div>
            <w:div w:id="1527451406">
              <w:marLeft w:val="0"/>
              <w:marRight w:val="0"/>
              <w:marTop w:val="0"/>
              <w:marBottom w:val="0"/>
              <w:divBdr>
                <w:top w:val="none" w:sz="0" w:space="0" w:color="auto"/>
                <w:left w:val="none" w:sz="0" w:space="0" w:color="auto"/>
                <w:bottom w:val="none" w:sz="0" w:space="0" w:color="auto"/>
                <w:right w:val="none" w:sz="0" w:space="0" w:color="auto"/>
              </w:divBdr>
            </w:div>
            <w:div w:id="1620603030">
              <w:marLeft w:val="0"/>
              <w:marRight w:val="0"/>
              <w:marTop w:val="0"/>
              <w:marBottom w:val="0"/>
              <w:divBdr>
                <w:top w:val="none" w:sz="0" w:space="0" w:color="auto"/>
                <w:left w:val="none" w:sz="0" w:space="0" w:color="auto"/>
                <w:bottom w:val="none" w:sz="0" w:space="0" w:color="auto"/>
                <w:right w:val="none" w:sz="0" w:space="0" w:color="auto"/>
              </w:divBdr>
            </w:div>
            <w:div w:id="1796943403">
              <w:marLeft w:val="0"/>
              <w:marRight w:val="0"/>
              <w:marTop w:val="0"/>
              <w:marBottom w:val="0"/>
              <w:divBdr>
                <w:top w:val="none" w:sz="0" w:space="0" w:color="auto"/>
                <w:left w:val="none" w:sz="0" w:space="0" w:color="auto"/>
                <w:bottom w:val="none" w:sz="0" w:space="0" w:color="auto"/>
                <w:right w:val="none" w:sz="0" w:space="0" w:color="auto"/>
              </w:divBdr>
            </w:div>
            <w:div w:id="1869678788">
              <w:marLeft w:val="0"/>
              <w:marRight w:val="0"/>
              <w:marTop w:val="0"/>
              <w:marBottom w:val="0"/>
              <w:divBdr>
                <w:top w:val="none" w:sz="0" w:space="0" w:color="auto"/>
                <w:left w:val="none" w:sz="0" w:space="0" w:color="auto"/>
                <w:bottom w:val="none" w:sz="0" w:space="0" w:color="auto"/>
                <w:right w:val="none" w:sz="0" w:space="0" w:color="auto"/>
              </w:divBdr>
            </w:div>
            <w:div w:id="2110546377">
              <w:marLeft w:val="0"/>
              <w:marRight w:val="0"/>
              <w:marTop w:val="0"/>
              <w:marBottom w:val="0"/>
              <w:divBdr>
                <w:top w:val="none" w:sz="0" w:space="0" w:color="auto"/>
                <w:left w:val="none" w:sz="0" w:space="0" w:color="auto"/>
                <w:bottom w:val="none" w:sz="0" w:space="0" w:color="auto"/>
                <w:right w:val="none" w:sz="0" w:space="0" w:color="auto"/>
              </w:divBdr>
            </w:div>
          </w:divsChild>
        </w:div>
        <w:div w:id="1965043951">
          <w:marLeft w:val="0"/>
          <w:marRight w:val="0"/>
          <w:marTop w:val="0"/>
          <w:marBottom w:val="0"/>
          <w:divBdr>
            <w:top w:val="none" w:sz="0" w:space="0" w:color="auto"/>
            <w:left w:val="none" w:sz="0" w:space="0" w:color="auto"/>
            <w:bottom w:val="none" w:sz="0" w:space="0" w:color="auto"/>
            <w:right w:val="none" w:sz="0" w:space="0" w:color="auto"/>
          </w:divBdr>
          <w:divsChild>
            <w:div w:id="811289448">
              <w:marLeft w:val="-75"/>
              <w:marRight w:val="0"/>
              <w:marTop w:val="30"/>
              <w:marBottom w:val="30"/>
              <w:divBdr>
                <w:top w:val="none" w:sz="0" w:space="0" w:color="auto"/>
                <w:left w:val="none" w:sz="0" w:space="0" w:color="auto"/>
                <w:bottom w:val="none" w:sz="0" w:space="0" w:color="auto"/>
                <w:right w:val="none" w:sz="0" w:space="0" w:color="auto"/>
              </w:divBdr>
              <w:divsChild>
                <w:div w:id="737675704">
                  <w:marLeft w:val="0"/>
                  <w:marRight w:val="0"/>
                  <w:marTop w:val="0"/>
                  <w:marBottom w:val="0"/>
                  <w:divBdr>
                    <w:top w:val="none" w:sz="0" w:space="0" w:color="auto"/>
                    <w:left w:val="none" w:sz="0" w:space="0" w:color="auto"/>
                    <w:bottom w:val="none" w:sz="0" w:space="0" w:color="auto"/>
                    <w:right w:val="none" w:sz="0" w:space="0" w:color="auto"/>
                  </w:divBdr>
                  <w:divsChild>
                    <w:div w:id="1490748931">
                      <w:marLeft w:val="0"/>
                      <w:marRight w:val="0"/>
                      <w:marTop w:val="0"/>
                      <w:marBottom w:val="0"/>
                      <w:divBdr>
                        <w:top w:val="none" w:sz="0" w:space="0" w:color="auto"/>
                        <w:left w:val="none" w:sz="0" w:space="0" w:color="auto"/>
                        <w:bottom w:val="none" w:sz="0" w:space="0" w:color="auto"/>
                        <w:right w:val="none" w:sz="0" w:space="0" w:color="auto"/>
                      </w:divBdr>
                    </w:div>
                    <w:div w:id="1868441205">
                      <w:marLeft w:val="0"/>
                      <w:marRight w:val="0"/>
                      <w:marTop w:val="0"/>
                      <w:marBottom w:val="0"/>
                      <w:divBdr>
                        <w:top w:val="none" w:sz="0" w:space="0" w:color="auto"/>
                        <w:left w:val="none" w:sz="0" w:space="0" w:color="auto"/>
                        <w:bottom w:val="none" w:sz="0" w:space="0" w:color="auto"/>
                        <w:right w:val="none" w:sz="0" w:space="0" w:color="auto"/>
                      </w:divBdr>
                    </w:div>
                  </w:divsChild>
                </w:div>
                <w:div w:id="774251570">
                  <w:marLeft w:val="0"/>
                  <w:marRight w:val="0"/>
                  <w:marTop w:val="0"/>
                  <w:marBottom w:val="0"/>
                  <w:divBdr>
                    <w:top w:val="none" w:sz="0" w:space="0" w:color="auto"/>
                    <w:left w:val="none" w:sz="0" w:space="0" w:color="auto"/>
                    <w:bottom w:val="none" w:sz="0" w:space="0" w:color="auto"/>
                    <w:right w:val="none" w:sz="0" w:space="0" w:color="auto"/>
                  </w:divBdr>
                  <w:divsChild>
                    <w:div w:id="14725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780040">
      <w:bodyDiv w:val="1"/>
      <w:marLeft w:val="0"/>
      <w:marRight w:val="0"/>
      <w:marTop w:val="0"/>
      <w:marBottom w:val="0"/>
      <w:divBdr>
        <w:top w:val="none" w:sz="0" w:space="0" w:color="auto"/>
        <w:left w:val="none" w:sz="0" w:space="0" w:color="auto"/>
        <w:bottom w:val="none" w:sz="0" w:space="0" w:color="auto"/>
        <w:right w:val="none" w:sz="0" w:space="0" w:color="auto"/>
      </w:divBdr>
    </w:div>
    <w:div w:id="190756505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6232392">
      <w:bodyDiv w:val="1"/>
      <w:marLeft w:val="0"/>
      <w:marRight w:val="0"/>
      <w:marTop w:val="0"/>
      <w:marBottom w:val="0"/>
      <w:divBdr>
        <w:top w:val="none" w:sz="0" w:space="0" w:color="auto"/>
        <w:left w:val="none" w:sz="0" w:space="0" w:color="auto"/>
        <w:bottom w:val="none" w:sz="0" w:space="0" w:color="auto"/>
        <w:right w:val="none" w:sz="0" w:space="0" w:color="auto"/>
      </w:divBdr>
    </w:div>
    <w:div w:id="198030648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875259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enderequalitycommission.vic.gov.au/gender-impact-assessment-toolk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enderequalitycommission.vic.gov.au/gender-impact-assessment-toolkit" TargetMode="External"/><Relationship Id="rId2" Type="http://schemas.openxmlformats.org/officeDocument/2006/relationships/customXml" Target="../customXml/item2.xml"/><Relationship Id="rId16" Type="http://schemas.openxmlformats.org/officeDocument/2006/relationships/hyperlink" Target="https://www.genderequalitycommission.vic.gov.au/gender-impact-assessment-guide-templates-and-data-sources" TargetMode="External"/><Relationship Id="rId20" Type="http://schemas.openxmlformats.org/officeDocument/2006/relationships/hyperlink" Target="https://www.genderequalitycommission.vic.gov.au/understanding-gendered-issues-emergency-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enderequalitycommission.vic.gov.au/gender-impact-assessment-guide-templates-and-data-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_Flow_SignoffStatus xmlns="50f00e27-c35f-46eb-9301-c9e2bd24673f" xsi:nil="true"/>
    <TRIMstatus xmlns="50f00e27-c35f-46eb-9301-c9e2bd24673f" xsi:nil="true"/>
    <TRIMreference xmlns="50f00e27-c35f-46eb-9301-c9e2bd2467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7" ma:contentTypeDescription="Create a new document." ma:contentTypeScope="" ma:versionID="5b6fd5d9ea998eada1333091b1455c61">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85142a79911c6fdde72977312a338f27"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5ce0f2b5-5be5-4508-bce9-d7011ece0659"/>
    <ds:schemaRef ds:uri="27cb37dd-16a1-4d7b-8276-5c0e4168f63b"/>
    <ds:schemaRef ds:uri="50f00e27-c35f-46eb-9301-c9e2bd24673f"/>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9DC6194A-CC15-4FE7-9736-FEA9B0082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5523</TotalTime>
  <Pages>10</Pages>
  <Words>2788</Words>
  <Characters>15679</Characters>
  <Application>Microsoft Office Word</Application>
  <DocSecurity>2</DocSecurity>
  <Lines>130</Lines>
  <Paragraphs>36</Paragraphs>
  <ScaleCrop>false</ScaleCrop>
  <HeadingPairs>
    <vt:vector size="2" baseType="variant">
      <vt:variant>
        <vt:lpstr>Title</vt:lpstr>
      </vt:variant>
      <vt:variant>
        <vt:i4>1</vt:i4>
      </vt:variant>
    </vt:vector>
  </HeadingPairs>
  <TitlesOfParts>
    <vt:vector size="1" baseType="lpstr">
      <vt:lpstr>Case Study - GIA in emergency management</vt:lpstr>
    </vt:vector>
  </TitlesOfParts>
  <Company>Victoria State Government, Commission for Gender Equality in the Public Sector</Company>
  <LinksUpToDate>false</LinksUpToDate>
  <CharactersWithSpaces>18431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 GIA in emergency management</dc:title>
  <dc:subject>Case Study - GIA in emergency management</dc:subject>
  <dc:creator>Commission for Gender Equality in the Public Sector</dc:creator>
  <cp:keywords>gender equality, emergency management</cp:keywords>
  <cp:lastModifiedBy>Kellye Hartman (CGEPS)</cp:lastModifiedBy>
  <cp:revision>560</cp:revision>
  <cp:lastPrinted>2021-01-30T19:27:00Z</cp:lastPrinted>
  <dcterms:created xsi:type="dcterms:W3CDTF">2025-11-19T11:20:00Z</dcterms:created>
  <dcterms:modified xsi:type="dcterms:W3CDTF">2026-05-06T01:33:00Z</dcterms:modified>
  <cp:category>gender equality, emergency management</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 SBV1 240525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0x010100555DF7B4C3396B4DA0F821E47AA844D3</vt:lpwstr>
  </property>
  <property fmtid="{D5CDD505-2E9C-101B-9397-08002B2CF9AE}" pid="24" name="MediaServiceImageTags">
    <vt:lpwstr/>
  </property>
  <property fmtid="{D5CDD505-2E9C-101B-9397-08002B2CF9AE}" pid="25" name="_MarkAsFinal">
    <vt:bool>true</vt:bool>
  </property>
</Properties>
</file>