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41106C46" w:rsidR="0074696E" w:rsidRPr="00280C4B" w:rsidRDefault="00571E78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168E2D" wp14:editId="3327D411">
            <wp:simplePos x="0" y="0"/>
            <wp:positionH relativeFrom="page">
              <wp:posOffset>-2540</wp:posOffset>
            </wp:positionH>
            <wp:positionV relativeFrom="page">
              <wp:posOffset>-68580</wp:posOffset>
            </wp:positionV>
            <wp:extent cx="1620000" cy="1620000"/>
            <wp:effectExtent l="0" t="0" r="0" b="0"/>
            <wp:wrapNone/>
            <wp:docPr id="60696872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6872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3F362C96" w14:textId="77777777" w:rsidR="00046537" w:rsidRDefault="0081517A" w:rsidP="00046537">
      <w:pPr>
        <w:pStyle w:val="Bannermarking"/>
        <w:ind w:left="2160"/>
        <w:rPr>
          <w:rFonts w:eastAsia="MS Gothic" w:cs="Arial"/>
          <w:bCs w:val="0"/>
          <w:color w:val="5C308D"/>
          <w:kern w:val="32"/>
          <w:sz w:val="40"/>
          <w:szCs w:val="40"/>
        </w:rPr>
      </w:pPr>
      <w:r w:rsidRPr="0081517A">
        <w:rPr>
          <w:rFonts w:eastAsia="MS Gothic" w:cs="Arial"/>
          <w:bCs w:val="0"/>
          <w:color w:val="5C308D"/>
          <w:kern w:val="32"/>
          <w:sz w:val="40"/>
          <w:szCs w:val="40"/>
        </w:rPr>
        <w:t xml:space="preserve">4: </w:t>
      </w:r>
      <w:r w:rsidR="00D932BC">
        <w:rPr>
          <w:rFonts w:eastAsia="MS Gothic" w:cs="Arial"/>
          <w:bCs w:val="0"/>
          <w:color w:val="5C308D"/>
          <w:kern w:val="32"/>
          <w:sz w:val="40"/>
          <w:szCs w:val="40"/>
        </w:rPr>
        <w:t xml:space="preserve">How </w:t>
      </w:r>
      <w:r w:rsidR="00D932BC" w:rsidRPr="00D932BC">
        <w:rPr>
          <w:rStyle w:val="Heading1Char"/>
        </w:rPr>
        <w:t xml:space="preserve">to embed GIA </w:t>
      </w:r>
      <w:r w:rsidR="00046537">
        <w:rPr>
          <w:rFonts w:eastAsia="MS Gothic" w:cs="Arial"/>
          <w:bCs w:val="0"/>
          <w:color w:val="5C308D"/>
          <w:kern w:val="32"/>
          <w:sz w:val="40"/>
          <w:szCs w:val="40"/>
        </w:rPr>
        <w:t>as business as usual</w:t>
      </w:r>
      <w:r w:rsidR="00046537" w:rsidRPr="0081517A">
        <w:rPr>
          <w:rFonts w:eastAsia="MS Gothic" w:cs="Arial"/>
          <w:bCs w:val="0"/>
          <w:color w:val="5C308D"/>
          <w:kern w:val="32"/>
          <w:sz w:val="40"/>
          <w:szCs w:val="40"/>
        </w:rPr>
        <w:t xml:space="preserve"> </w:t>
      </w:r>
    </w:p>
    <w:p w14:paraId="3E3C124B" w14:textId="2C63BDD0" w:rsidR="00115C61" w:rsidRPr="00250DC4" w:rsidRDefault="00EA1D76" w:rsidP="00046537">
      <w:pPr>
        <w:pStyle w:val="Bannermarking"/>
        <w:ind w:left="2160"/>
      </w:pPr>
      <w:r>
        <w:rPr>
          <w:rFonts w:eastAsia="Times New Roman"/>
          <w:b w:val="0"/>
          <w:bCs w:val="0"/>
          <w:color w:val="5C308D"/>
          <w:sz w:val="32"/>
          <w:szCs w:val="32"/>
        </w:rPr>
        <w:t xml:space="preserve">GIAs in </w:t>
      </w:r>
      <w:r w:rsidR="00012294">
        <w:rPr>
          <w:rFonts w:eastAsia="Times New Roman"/>
          <w:b w:val="0"/>
          <w:bCs w:val="0"/>
          <w:color w:val="5C308D"/>
          <w:sz w:val="32"/>
          <w:szCs w:val="32"/>
        </w:rPr>
        <w:t>emergency manag</w:t>
      </w:r>
      <w:r w:rsidR="00E4422E">
        <w:rPr>
          <w:rFonts w:eastAsia="Times New Roman"/>
          <w:b w:val="0"/>
          <w:bCs w:val="0"/>
          <w:color w:val="5C308D"/>
          <w:sz w:val="32"/>
          <w:szCs w:val="32"/>
        </w:rPr>
        <w:t>e</w:t>
      </w:r>
      <w:r w:rsidR="00012294">
        <w:rPr>
          <w:rFonts w:eastAsia="Times New Roman"/>
          <w:b w:val="0"/>
          <w:bCs w:val="0"/>
          <w:color w:val="5C308D"/>
          <w:sz w:val="32"/>
          <w:szCs w:val="32"/>
        </w:rPr>
        <w:t>ment</w:t>
      </w:r>
      <w:r w:rsidR="00115C61" w:rsidRPr="00961B67">
        <w:rPr>
          <w:rFonts w:eastAsia="Times New Roman"/>
          <w:b w:val="0"/>
          <w:bCs w:val="0"/>
          <w:color w:val="5C308D"/>
          <w:sz w:val="32"/>
          <w:szCs w:val="32"/>
        </w:rPr>
        <w:t xml:space="preserve"> </w:t>
      </w:r>
      <w:r>
        <w:rPr>
          <w:rFonts w:eastAsia="Times New Roman"/>
          <w:b w:val="0"/>
          <w:bCs w:val="0"/>
          <w:color w:val="5C308D"/>
          <w:sz w:val="32"/>
          <w:szCs w:val="32"/>
        </w:rPr>
        <w:t>– factsheet s</w:t>
      </w:r>
      <w:r w:rsidR="00115C61" w:rsidRPr="00961B67">
        <w:rPr>
          <w:rFonts w:eastAsia="Times New Roman"/>
          <w:b w:val="0"/>
          <w:bCs w:val="0"/>
          <w:color w:val="5C308D"/>
          <w:sz w:val="32"/>
          <w:szCs w:val="32"/>
        </w:rPr>
        <w:t>eries</w:t>
      </w:r>
    </w:p>
    <w:p w14:paraId="481F410F" w14:textId="2196ADAD" w:rsidR="006A2F78" w:rsidRPr="00250DC4" w:rsidRDefault="006A2F78" w:rsidP="00294F7F">
      <w:pPr>
        <w:pStyle w:val="Bannermarking"/>
        <w:ind w:left="2160"/>
      </w:pPr>
    </w:p>
    <w:p w14:paraId="2AF78354" w14:textId="77777777" w:rsidR="0002285C" w:rsidRDefault="0002285C" w:rsidP="003440B9">
      <w:pPr>
        <w:pStyle w:val="TOCheadingfactsheet"/>
        <w:ind w:left="2268"/>
        <w:sectPr w:rsidR="0002285C" w:rsidSect="006A5FE9">
          <w:headerReference w:type="default" r:id="rId14"/>
          <w:footerReference w:type="default" r:id="rId15"/>
          <w:type w:val="continuous"/>
          <w:pgSz w:w="11906" w:h="16838" w:code="9"/>
          <w:pgMar w:top="851" w:right="851" w:bottom="851" w:left="851" w:header="851" w:footer="567" w:gutter="0"/>
          <w:cols w:space="340"/>
          <w:titlePg/>
          <w:docGrid w:linePitch="360"/>
        </w:sectPr>
      </w:pPr>
    </w:p>
    <w:p w14:paraId="2B29CD62" w14:textId="77777777" w:rsidR="00FC64CB" w:rsidRDefault="00FC64CB" w:rsidP="0038129A">
      <w:pPr>
        <w:pStyle w:val="TOCheadingfactsheet"/>
      </w:pPr>
    </w:p>
    <w:p w14:paraId="1D36A4D9" w14:textId="0A6C4860" w:rsidR="000D5EBC" w:rsidRPr="00CE6F3C" w:rsidRDefault="00EC6B6E" w:rsidP="00410B75">
      <w:pPr>
        <w:pStyle w:val="Introtext"/>
      </w:pPr>
      <w:r w:rsidRPr="00CE6F3C">
        <w:t xml:space="preserve">This </w:t>
      </w:r>
      <w:r w:rsidR="00D936A7" w:rsidRPr="00CE6F3C">
        <w:t xml:space="preserve">factsheet explains how to embed gender impact assessments (GIAs) into everyday work in emergency management. </w:t>
      </w:r>
      <w:r w:rsidR="00E074AD" w:rsidRPr="00CE6F3C">
        <w:t>It builds on the Commission’s GIA toolkit (</w:t>
      </w:r>
      <w:hyperlink r:id="rId16" w:history="1">
        <w:r w:rsidR="00E074AD" w:rsidRPr="00420F0E">
          <w:rPr>
            <w:rStyle w:val="Hyperlink"/>
            <w:rFonts w:cs="Times New Roman"/>
            <w:szCs w:val="24"/>
          </w:rPr>
          <w:t>Embedding gender impact assessments into your organisation</w:t>
        </w:r>
      </w:hyperlink>
      <w:r w:rsidR="00E074AD" w:rsidRPr="00CE6F3C">
        <w:t xml:space="preserve">), </w:t>
      </w:r>
      <w:r w:rsidR="000A3D95" w:rsidRPr="00CE6F3C">
        <w:t>with examples tailored to emergency management</w:t>
      </w:r>
      <w:r w:rsidR="000F75A3">
        <w:t xml:space="preserve"> (EM)</w:t>
      </w:r>
      <w:r w:rsidR="000A3D95" w:rsidRPr="00CE6F3C">
        <w:t>.</w:t>
      </w:r>
    </w:p>
    <w:p w14:paraId="4449EF18" w14:textId="01F47A43" w:rsidR="000D5EBC" w:rsidRPr="00CE6F3C" w:rsidRDefault="00FD48E3" w:rsidP="00410B75">
      <w:pPr>
        <w:pStyle w:val="Introtext"/>
      </w:pPr>
      <w:r w:rsidRPr="00CE6F3C">
        <w:t xml:space="preserve">Staff </w:t>
      </w:r>
      <w:r w:rsidR="000D5EBC" w:rsidRPr="00CE6F3C">
        <w:t>can customise and share key messages in internal communications.</w:t>
      </w:r>
      <w:r w:rsidR="00C20CA0" w:rsidRPr="00CE6F3C">
        <w:t xml:space="preserve"> </w:t>
      </w:r>
      <w:r w:rsidR="008170B2" w:rsidRPr="00CE6F3C">
        <w:t>Staff</w:t>
      </w:r>
      <w:r w:rsidR="000D5EBC" w:rsidRPr="00CE6F3C">
        <w:t xml:space="preserve"> responsible for compliance can </w:t>
      </w:r>
      <w:r w:rsidR="00BA49C3" w:rsidRPr="00CE6F3C">
        <w:t>use</w:t>
      </w:r>
      <w:r w:rsidR="00A80212" w:rsidRPr="00CE6F3C">
        <w:t xml:space="preserve"> this guidance to support GIA</w:t>
      </w:r>
      <w:r w:rsidR="00DB1D17">
        <w:t>s</w:t>
      </w:r>
      <w:r w:rsidR="00A80212" w:rsidRPr="00CE6F3C">
        <w:t xml:space="preserve"> </w:t>
      </w:r>
      <w:r w:rsidR="00544EDE" w:rsidRPr="00CE6F3C">
        <w:t xml:space="preserve">in </w:t>
      </w:r>
      <w:r w:rsidR="00792973">
        <w:t>EM</w:t>
      </w:r>
      <w:r w:rsidR="00544EDE" w:rsidRPr="00CE6F3C">
        <w:t>.</w:t>
      </w:r>
    </w:p>
    <w:p w14:paraId="6366566A" w14:textId="77777777" w:rsidR="000D5EBC" w:rsidRDefault="000D5EBC" w:rsidP="000D5EBC">
      <w:pPr>
        <w:pStyle w:val="Heading1"/>
        <w:spacing w:before="200"/>
      </w:pPr>
      <w:bookmarkStart w:id="0" w:name="_1pgyge5ynu9v" w:colFirst="0" w:colLast="0"/>
      <w:bookmarkEnd w:id="0"/>
      <w:r>
        <w:t>Creating an enabling environment</w:t>
      </w:r>
    </w:p>
    <w:p w14:paraId="508EA37C" w14:textId="3AE6DD7E" w:rsidR="00601B6E" w:rsidRPr="00062A50" w:rsidRDefault="005734FD" w:rsidP="00062A50">
      <w:pPr>
        <w:pStyle w:val="Body"/>
      </w:pPr>
      <w:r>
        <w:t xml:space="preserve">Making </w:t>
      </w:r>
      <w:r w:rsidR="000D5EBC">
        <w:t xml:space="preserve">GIAs </w:t>
      </w:r>
      <w:r w:rsidR="00CF0941">
        <w:t xml:space="preserve">part of </w:t>
      </w:r>
      <w:r w:rsidR="00EE6E4D">
        <w:t>every</w:t>
      </w:r>
      <w:r w:rsidR="00544EDE">
        <w:t>day work</w:t>
      </w:r>
      <w:r w:rsidR="000D5EBC">
        <w:t xml:space="preserve"> </w:t>
      </w:r>
      <w:r w:rsidR="00CF0941">
        <w:t>helps strengthen</w:t>
      </w:r>
      <w:r w:rsidR="00EE2009">
        <w:t xml:space="preserve"> </w:t>
      </w:r>
      <w:r w:rsidR="000D5EBC">
        <w:t>gender equality and inclusion. Clear</w:t>
      </w:r>
      <w:r w:rsidR="00EE2009">
        <w:t xml:space="preserve"> </w:t>
      </w:r>
      <w:r w:rsidR="00FB51BE">
        <w:t>roles,</w:t>
      </w:r>
      <w:r w:rsidR="000D5EBC">
        <w:t xml:space="preserve"> </w:t>
      </w:r>
      <w:r w:rsidR="00EC5E8B">
        <w:t xml:space="preserve">processes </w:t>
      </w:r>
      <w:r w:rsidR="000D5EBC">
        <w:t xml:space="preserve">and </w:t>
      </w:r>
      <w:r w:rsidR="00EC5E8B">
        <w:t>expectations</w:t>
      </w:r>
      <w:r w:rsidR="002A7069">
        <w:t xml:space="preserve"> help staff apply</w:t>
      </w:r>
      <w:r w:rsidR="00696351">
        <w:t xml:space="preserve"> GIAs consistently</w:t>
      </w:r>
      <w:r w:rsidR="00811374">
        <w:t>,</w:t>
      </w:r>
      <w:r w:rsidR="00EE2009">
        <w:t xml:space="preserve"> especially</w:t>
      </w:r>
      <w:r w:rsidR="000D5EBC">
        <w:t xml:space="preserve"> </w:t>
      </w:r>
      <w:r w:rsidR="00EE2009">
        <w:t xml:space="preserve">during </w:t>
      </w:r>
      <w:r w:rsidR="000D5EBC">
        <w:t xml:space="preserve">emergencies. </w:t>
      </w:r>
    </w:p>
    <w:p w14:paraId="7F0FCE8C" w14:textId="09854FB4" w:rsidR="000D5EBC" w:rsidRPr="00062A50" w:rsidRDefault="00811374" w:rsidP="00062A50">
      <w:pPr>
        <w:pStyle w:val="Body"/>
      </w:pPr>
      <w:r>
        <w:t>To</w:t>
      </w:r>
      <w:r w:rsidR="00312E8A" w:rsidRPr="00062A50">
        <w:t xml:space="preserve"> make</w:t>
      </w:r>
      <w:r w:rsidR="000D5EBC" w:rsidRPr="00062A50">
        <w:t xml:space="preserve"> gender equality</w:t>
      </w:r>
      <w:r w:rsidR="00AE572A" w:rsidRPr="00062A50">
        <w:t xml:space="preserve"> a</w:t>
      </w:r>
      <w:r w:rsidR="00312E8A" w:rsidRPr="00062A50">
        <w:t xml:space="preserve"> part of</w:t>
      </w:r>
      <w:r w:rsidR="00696351">
        <w:t xml:space="preserve"> EM</w:t>
      </w:r>
      <w:r w:rsidR="000D5EBC" w:rsidRPr="00062A50">
        <w:t xml:space="preserve"> decision-making and service</w:t>
      </w:r>
      <w:r w:rsidR="00473485" w:rsidRPr="00062A50">
        <w:t>s</w:t>
      </w:r>
      <w:r>
        <w:t xml:space="preserve"> it </w:t>
      </w:r>
      <w:r w:rsidR="00BF5EC5">
        <w:t>is important</w:t>
      </w:r>
      <w:r>
        <w:t xml:space="preserve"> to</w:t>
      </w:r>
      <w:r w:rsidR="00E03429" w:rsidRPr="00062A50">
        <w:t>:</w:t>
      </w:r>
    </w:p>
    <w:p w14:paraId="50553AD0" w14:textId="5A4F59DF" w:rsidR="00E03429" w:rsidRDefault="00B445E7" w:rsidP="00E03429">
      <w:pPr>
        <w:pStyle w:val="Bullet1"/>
      </w:pPr>
      <w:r>
        <w:t>g</w:t>
      </w:r>
      <w:r w:rsidR="00E03429">
        <w:t>et b</w:t>
      </w:r>
      <w:r w:rsidR="00FD36B3">
        <w:t>u</w:t>
      </w:r>
      <w:r w:rsidR="00E03429">
        <w:t>y-in</w:t>
      </w:r>
    </w:p>
    <w:p w14:paraId="7550DB05" w14:textId="3137A3AB" w:rsidR="00E03429" w:rsidRDefault="00B445E7" w:rsidP="00E03429">
      <w:pPr>
        <w:pStyle w:val="Bullet1"/>
      </w:pPr>
      <w:r>
        <w:t>b</w:t>
      </w:r>
      <w:r w:rsidR="0068549F">
        <w:t>uild staff capacity</w:t>
      </w:r>
    </w:p>
    <w:p w14:paraId="681B9E51" w14:textId="791624D2" w:rsidR="0068549F" w:rsidRDefault="00BF5EC5" w:rsidP="00C23595">
      <w:pPr>
        <w:pStyle w:val="Bullet1"/>
      </w:pPr>
      <w:r>
        <w:t xml:space="preserve">have </w:t>
      </w:r>
      <w:r w:rsidR="00B445E7">
        <w:t>c</w:t>
      </w:r>
      <w:r w:rsidR="0068549F">
        <w:t>lear reporting</w:t>
      </w:r>
      <w:r w:rsidR="00B445E7">
        <w:t>.</w:t>
      </w:r>
    </w:p>
    <w:p w14:paraId="1C73CD05" w14:textId="77777777" w:rsidR="000D5EBC" w:rsidRDefault="000D5EBC" w:rsidP="000D5EBC">
      <w:pPr>
        <w:pStyle w:val="Heading1"/>
      </w:pPr>
      <w:bookmarkStart w:id="1" w:name="_xc8a0cxz0hrx" w:colFirst="0" w:colLast="0"/>
      <w:bookmarkEnd w:id="1"/>
      <w:r>
        <w:t>Key areas of focus</w:t>
      </w:r>
    </w:p>
    <w:p w14:paraId="218CEB8C" w14:textId="53CEF9CE" w:rsidR="000D5EBC" w:rsidRDefault="00FA6659" w:rsidP="00F059A2">
      <w:pPr>
        <w:pStyle w:val="Heading2"/>
        <w:rPr>
          <w:rFonts w:eastAsia="Montserrat SemiBold"/>
          <w:b w:val="0"/>
        </w:rPr>
      </w:pPr>
      <w:bookmarkStart w:id="2" w:name="_edxzyrdlih47" w:colFirst="0" w:colLast="0"/>
      <w:bookmarkEnd w:id="2"/>
      <w:r>
        <w:rPr>
          <w:rFonts w:eastAsia="Montserrat SemiBold"/>
        </w:rPr>
        <w:t>1. Se</w:t>
      </w:r>
      <w:r w:rsidR="000D5EBC">
        <w:rPr>
          <w:rFonts w:eastAsia="Montserrat SemiBold"/>
        </w:rPr>
        <w:t xml:space="preserve">cure leadership and </w:t>
      </w:r>
      <w:r w:rsidR="000D5EBC" w:rsidRPr="00D932BC">
        <w:rPr>
          <w:rFonts w:eastAsia="Montserrat SemiBold"/>
        </w:rPr>
        <w:t>workforce</w:t>
      </w:r>
      <w:r w:rsidR="000D5EBC">
        <w:rPr>
          <w:rFonts w:eastAsia="Montserrat SemiBold"/>
        </w:rPr>
        <w:t xml:space="preserve"> commitment</w:t>
      </w:r>
    </w:p>
    <w:p w14:paraId="50829F40" w14:textId="73EB7545" w:rsidR="00AD077C" w:rsidRPr="00B445E7" w:rsidRDefault="00AD077C" w:rsidP="00B445E7">
      <w:pPr>
        <w:pStyle w:val="Bullet1"/>
      </w:pPr>
      <w:r w:rsidRPr="00AD077C">
        <w:t xml:space="preserve">Include GIA responsibilities in relevant </w:t>
      </w:r>
      <w:r>
        <w:t xml:space="preserve">EM </w:t>
      </w:r>
      <w:r w:rsidRPr="00AD077C">
        <w:t>roles, where appropriate.</w:t>
      </w:r>
    </w:p>
    <w:p w14:paraId="2C224FDB" w14:textId="2AFEC6AA" w:rsidR="000D5EBC" w:rsidRPr="00B445E7" w:rsidRDefault="000D5EBC" w:rsidP="00B445E7">
      <w:pPr>
        <w:pStyle w:val="Bullet1"/>
      </w:pPr>
      <w:r w:rsidRPr="00B445E7">
        <w:t xml:space="preserve">Set a performance and development goal for the EM </w:t>
      </w:r>
      <w:r w:rsidR="00C14720">
        <w:t>t</w:t>
      </w:r>
      <w:r w:rsidRPr="00B445E7">
        <w:t xml:space="preserve">eam </w:t>
      </w:r>
      <w:r w:rsidR="0039639D" w:rsidRPr="00B445E7">
        <w:t xml:space="preserve">that </w:t>
      </w:r>
      <w:r w:rsidRPr="00B445E7">
        <w:t>relate</w:t>
      </w:r>
      <w:r w:rsidR="0039639D" w:rsidRPr="00B445E7">
        <w:t>s</w:t>
      </w:r>
      <w:r w:rsidRPr="00B445E7">
        <w:t xml:space="preserve"> to GIAs.</w:t>
      </w:r>
    </w:p>
    <w:p w14:paraId="2C0AFB3D" w14:textId="5D4F7B18" w:rsidR="000D5EBC" w:rsidRDefault="00472065" w:rsidP="00D932BC">
      <w:pPr>
        <w:pStyle w:val="Bullet1"/>
      </w:pPr>
      <w:r>
        <w:t>Set up</w:t>
      </w:r>
      <w:r w:rsidR="0039639D">
        <w:t xml:space="preserve"> way</w:t>
      </w:r>
      <w:r>
        <w:t>s</w:t>
      </w:r>
      <w:r w:rsidR="000D5EBC">
        <w:t xml:space="preserve"> to</w:t>
      </w:r>
      <w:r>
        <w:t xml:space="preserve"> share</w:t>
      </w:r>
      <w:r w:rsidR="000D5EBC">
        <w:t xml:space="preserve"> wins and </w:t>
      </w:r>
      <w:r w:rsidR="00A41180">
        <w:t xml:space="preserve">lessons learned through </w:t>
      </w:r>
      <w:r w:rsidR="000D5EBC">
        <w:t>internal and external communications channels.</w:t>
      </w:r>
    </w:p>
    <w:p w14:paraId="3C552D60" w14:textId="09F9CC2E" w:rsidR="000D5EBC" w:rsidRDefault="008C315C" w:rsidP="00C23595">
      <w:pPr>
        <w:pStyle w:val="Heading2"/>
        <w:rPr>
          <w:rFonts w:eastAsia="Montserrat SemiBold"/>
          <w:b w:val="0"/>
        </w:rPr>
      </w:pPr>
      <w:bookmarkStart w:id="3" w:name="_y4y8un767cwg" w:colFirst="0" w:colLast="0"/>
      <w:bookmarkEnd w:id="3"/>
      <w:r>
        <w:rPr>
          <w:rFonts w:eastAsia="Montserrat SemiBold"/>
        </w:rPr>
        <w:t xml:space="preserve">2. </w:t>
      </w:r>
      <w:r w:rsidR="000D5EBC">
        <w:rPr>
          <w:rFonts w:eastAsia="Montserrat SemiBold"/>
        </w:rPr>
        <w:t xml:space="preserve">Embed into </w:t>
      </w:r>
      <w:r w:rsidR="000D5EBC" w:rsidRPr="00C23595">
        <w:rPr>
          <w:rFonts w:eastAsia="Montserrat SemiBold"/>
        </w:rPr>
        <w:t>existing</w:t>
      </w:r>
      <w:r w:rsidR="000D5EBC">
        <w:rPr>
          <w:rFonts w:eastAsia="Montserrat SemiBold"/>
        </w:rPr>
        <w:t xml:space="preserve"> processes and structures</w:t>
      </w:r>
    </w:p>
    <w:p w14:paraId="337B6738" w14:textId="18E4C99D" w:rsidR="00BF454B" w:rsidRDefault="00A41180" w:rsidP="00D932BC">
      <w:pPr>
        <w:pStyle w:val="Bullet1"/>
      </w:pPr>
      <w:r>
        <w:t>Add</w:t>
      </w:r>
      <w:r w:rsidR="000D5EBC">
        <w:t xml:space="preserve"> reminders to complete a GIA in</w:t>
      </w:r>
      <w:r>
        <w:t>to</w:t>
      </w:r>
      <w:r w:rsidR="00BF454B">
        <w:t>:</w:t>
      </w:r>
    </w:p>
    <w:p w14:paraId="49058C4B" w14:textId="27911B0F" w:rsidR="0073259A" w:rsidRDefault="00792973" w:rsidP="00560FC5">
      <w:pPr>
        <w:pStyle w:val="Bullet2"/>
      </w:pPr>
      <w:r>
        <w:t>EM</w:t>
      </w:r>
      <w:r w:rsidR="0073259A" w:rsidRPr="0073259A">
        <w:t xml:space="preserve"> plans </w:t>
      </w:r>
      <w:r w:rsidR="00A91518">
        <w:t>and sub-plans your organisation is responsible for</w:t>
      </w:r>
    </w:p>
    <w:p w14:paraId="0D063294" w14:textId="41A947DA" w:rsidR="00BF454B" w:rsidRPr="00560FC5" w:rsidRDefault="000D5EBC" w:rsidP="00560FC5">
      <w:pPr>
        <w:pStyle w:val="Bullet2"/>
      </w:pPr>
      <w:r w:rsidRPr="00560FC5">
        <w:t>development plans</w:t>
      </w:r>
    </w:p>
    <w:p w14:paraId="2ABA8A07" w14:textId="16365E46" w:rsidR="000D5EBC" w:rsidRPr="00560FC5" w:rsidRDefault="000D5EBC" w:rsidP="00C23595">
      <w:pPr>
        <w:pStyle w:val="Bullet2"/>
      </w:pPr>
      <w:r w:rsidRPr="00560FC5">
        <w:t xml:space="preserve">approval templates. </w:t>
      </w:r>
    </w:p>
    <w:p w14:paraId="5E68276E" w14:textId="77777777" w:rsidR="00E44C33" w:rsidRDefault="000D5EBC" w:rsidP="00D932BC">
      <w:pPr>
        <w:pStyle w:val="Bullet1"/>
      </w:pPr>
      <w:r>
        <w:t>Include a prompt about intersectional gender equality in</w:t>
      </w:r>
      <w:r w:rsidR="00E44C33">
        <w:t>:</w:t>
      </w:r>
    </w:p>
    <w:p w14:paraId="421E7AC8" w14:textId="02C436A1" w:rsidR="00E44C33" w:rsidRPr="00560FC5" w:rsidRDefault="000D5EBC" w:rsidP="00560FC5">
      <w:pPr>
        <w:pStyle w:val="Bullet2"/>
      </w:pPr>
      <w:r w:rsidRPr="00560FC5">
        <w:t xml:space="preserve">briefing templates </w:t>
      </w:r>
    </w:p>
    <w:p w14:paraId="514DF354" w14:textId="74DE46CE" w:rsidR="000D5EBC" w:rsidRPr="00560FC5" w:rsidRDefault="000D5EBC" w:rsidP="00C23595">
      <w:pPr>
        <w:pStyle w:val="Bullet2"/>
      </w:pPr>
      <w:r w:rsidRPr="00560FC5">
        <w:t xml:space="preserve">Standard </w:t>
      </w:r>
      <w:r w:rsidR="00441B0A">
        <w:t>o</w:t>
      </w:r>
      <w:r w:rsidRPr="00560FC5">
        <w:t xml:space="preserve">perating </w:t>
      </w:r>
      <w:r w:rsidR="00441B0A">
        <w:t>p</w:t>
      </w:r>
      <w:r w:rsidRPr="00560FC5">
        <w:t xml:space="preserve">rocedures for </w:t>
      </w:r>
      <w:r w:rsidR="00BF1005">
        <w:t>e</w:t>
      </w:r>
      <w:r w:rsidRPr="00560FC5">
        <w:t xml:space="preserve">mergency </w:t>
      </w:r>
      <w:r w:rsidR="00BF1005">
        <w:t>r</w:t>
      </w:r>
      <w:r w:rsidRPr="00560FC5">
        <w:t xml:space="preserve">elief </w:t>
      </w:r>
      <w:r w:rsidR="00BF1005">
        <w:t>c</w:t>
      </w:r>
      <w:r w:rsidRPr="00560FC5">
        <w:t>entres</w:t>
      </w:r>
      <w:r w:rsidR="00962FB8">
        <w:t>.</w:t>
      </w:r>
    </w:p>
    <w:p w14:paraId="16D4D6E6" w14:textId="4F8C5842" w:rsidR="002365A4" w:rsidRDefault="00A41180" w:rsidP="00D932BC">
      <w:pPr>
        <w:pStyle w:val="Bullet1"/>
      </w:pPr>
      <w:r>
        <w:t>Add</w:t>
      </w:r>
      <w:r w:rsidR="000D5EBC">
        <w:t xml:space="preserve"> gender identification questions in surveys to infor</w:t>
      </w:r>
      <w:r w:rsidR="002365A4">
        <w:t>m</w:t>
      </w:r>
      <w:r w:rsidR="000D5EBC">
        <w:t xml:space="preserve"> emergency priorities. </w:t>
      </w:r>
    </w:p>
    <w:p w14:paraId="367CAD9D" w14:textId="0E4F4A45" w:rsidR="000D5EBC" w:rsidRPr="00560FC5" w:rsidRDefault="000D5EBC" w:rsidP="00C23595">
      <w:pPr>
        <w:pStyle w:val="Bullet2"/>
      </w:pPr>
      <w:r w:rsidRPr="00560FC5">
        <w:t>E</w:t>
      </w:r>
      <w:r w:rsidR="002365A4" w:rsidRPr="00560FC5">
        <w:t>xample</w:t>
      </w:r>
      <w:r w:rsidR="00C504AF" w:rsidRPr="00560FC5">
        <w:t>:</w:t>
      </w:r>
      <w:r w:rsidRPr="00560FC5">
        <w:t xml:space="preserve"> ‘What is your gender?</w:t>
      </w:r>
      <w:r w:rsidR="007378AC" w:rsidRPr="00560FC5">
        <w:t>’</w:t>
      </w:r>
      <w:r w:rsidRPr="00560FC5">
        <w:t xml:space="preserve"> with</w:t>
      </w:r>
      <w:r w:rsidR="002365A4" w:rsidRPr="00560FC5">
        <w:t xml:space="preserve"> response</w:t>
      </w:r>
      <w:r w:rsidRPr="00560FC5">
        <w:t xml:space="preserve"> options: woman, man, non-binary, I use a different term, prefer not to say. </w:t>
      </w:r>
    </w:p>
    <w:p w14:paraId="681D408A" w14:textId="2C7D2865" w:rsidR="000D5EBC" w:rsidRDefault="008C315C" w:rsidP="000D5EBC">
      <w:pPr>
        <w:pStyle w:val="Heading2"/>
        <w:spacing w:after="200"/>
      </w:pPr>
      <w:bookmarkStart w:id="4" w:name="_4yj1qvtmkdcp" w:colFirst="0" w:colLast="0"/>
      <w:bookmarkEnd w:id="4"/>
      <w:r>
        <w:t xml:space="preserve">3. </w:t>
      </w:r>
      <w:r w:rsidR="000D5EBC">
        <w:t>Establish systems for prioritisation and decision-making</w:t>
      </w:r>
    </w:p>
    <w:p w14:paraId="4541EC89" w14:textId="27F61FC7" w:rsidR="000D5EBC" w:rsidRPr="00560FC5" w:rsidRDefault="000D5EBC" w:rsidP="00560FC5">
      <w:pPr>
        <w:pStyle w:val="Bullet1"/>
      </w:pPr>
      <w:r w:rsidRPr="00560FC5">
        <w:t>Document your approach to GIAs</w:t>
      </w:r>
      <w:r w:rsidR="006847B2" w:rsidRPr="00560FC5">
        <w:t>. D</w:t>
      </w:r>
      <w:r w:rsidRPr="00560FC5">
        <w:t xml:space="preserve">ecide whether you will start at the </w:t>
      </w:r>
      <w:r w:rsidR="006847B2" w:rsidRPr="00560FC5">
        <w:t xml:space="preserve">top-level </w:t>
      </w:r>
      <w:r w:rsidRPr="00560FC5">
        <w:t xml:space="preserve">strategy or focus on community-facing programs </w:t>
      </w:r>
      <w:r w:rsidR="006847B2" w:rsidRPr="00560FC5">
        <w:t>and</w:t>
      </w:r>
      <w:r w:rsidRPr="00560FC5">
        <w:t xml:space="preserve"> services.</w:t>
      </w:r>
    </w:p>
    <w:p w14:paraId="0D1C2E05" w14:textId="6A325358" w:rsidR="000D5EBC" w:rsidRPr="00560FC5" w:rsidRDefault="000D5EBC" w:rsidP="00560FC5">
      <w:pPr>
        <w:pStyle w:val="Bullet1"/>
      </w:pPr>
      <w:r w:rsidRPr="00560FC5">
        <w:lastRenderedPageBreak/>
        <w:t>Identify who approv</w:t>
      </w:r>
      <w:r w:rsidR="006847B2" w:rsidRPr="00560FC5">
        <w:t>es</w:t>
      </w:r>
      <w:r w:rsidRPr="00560FC5">
        <w:t xml:space="preserve"> GIA recommendations and a clear</w:t>
      </w:r>
      <w:r w:rsidR="006847B2" w:rsidRPr="00560FC5">
        <w:t xml:space="preserve"> </w:t>
      </w:r>
      <w:r w:rsidRPr="00560FC5">
        <w:t xml:space="preserve">decision-making </w:t>
      </w:r>
      <w:r w:rsidR="006847B2" w:rsidRPr="00560FC5">
        <w:t>pathway</w:t>
      </w:r>
      <w:r w:rsidRPr="00560FC5">
        <w:t>.</w:t>
      </w:r>
    </w:p>
    <w:p w14:paraId="7133BC8A" w14:textId="7A432332" w:rsidR="00ED6F8F" w:rsidRDefault="000D5EBC" w:rsidP="00D27A90">
      <w:pPr>
        <w:pStyle w:val="Bullet1"/>
      </w:pPr>
      <w:r>
        <w:t xml:space="preserve">Decide whether </w:t>
      </w:r>
      <w:r w:rsidR="00281585">
        <w:t xml:space="preserve">GIA </w:t>
      </w:r>
      <w:r w:rsidR="006847B2">
        <w:t>decision</w:t>
      </w:r>
      <w:r w:rsidR="00281585">
        <w:t>-</w:t>
      </w:r>
      <w:r w:rsidR="006847B2">
        <w:t xml:space="preserve">making </w:t>
      </w:r>
      <w:r w:rsidR="00D27A90">
        <w:t xml:space="preserve">will </w:t>
      </w:r>
      <w:r w:rsidR="00FD507D">
        <w:t>sit</w:t>
      </w:r>
      <w:r w:rsidR="006847B2">
        <w:t xml:space="preserve"> </w:t>
      </w:r>
      <w:r w:rsidR="006A056D" w:rsidRPr="006A056D">
        <w:t>in your organisation or governance structures.</w:t>
      </w:r>
      <w:r w:rsidR="006A056D">
        <w:t xml:space="preserve"> </w:t>
      </w:r>
      <w:r w:rsidR="00ED6F8F">
        <w:t>Communicate this clearly.</w:t>
      </w:r>
    </w:p>
    <w:p w14:paraId="5C648E69" w14:textId="1D4D4BF7" w:rsidR="000D5EBC" w:rsidRDefault="008C315C" w:rsidP="00C23595">
      <w:pPr>
        <w:pStyle w:val="Heading2"/>
      </w:pPr>
      <w:bookmarkStart w:id="5" w:name="_wm2hovo7wizi" w:colFirst="0" w:colLast="0"/>
      <w:bookmarkEnd w:id="5"/>
      <w:r>
        <w:t xml:space="preserve">4. </w:t>
      </w:r>
      <w:r w:rsidR="000D5EBC">
        <w:t xml:space="preserve">Resourcing, </w:t>
      </w:r>
      <w:r w:rsidR="007378AC">
        <w:t>training,</w:t>
      </w:r>
      <w:r w:rsidR="000D5EBC">
        <w:t xml:space="preserve"> and guidance</w:t>
      </w:r>
    </w:p>
    <w:p w14:paraId="18B84C0E" w14:textId="5EAAB99D" w:rsidR="000D5EBC" w:rsidRPr="00560FC5" w:rsidRDefault="00E21725" w:rsidP="00560FC5">
      <w:pPr>
        <w:pStyle w:val="Bullet1"/>
      </w:pPr>
      <w:r>
        <w:t xml:space="preserve">Run </w:t>
      </w:r>
      <w:r w:rsidR="002C73D2" w:rsidRPr="00560FC5">
        <w:t>a</w:t>
      </w:r>
      <w:r w:rsidR="000D5EBC" w:rsidRPr="00560FC5">
        <w:t xml:space="preserve"> professional development session </w:t>
      </w:r>
      <w:r>
        <w:t xml:space="preserve">for staff </w:t>
      </w:r>
      <w:r w:rsidR="00013354" w:rsidRPr="00560FC5">
        <w:t xml:space="preserve">each year </w:t>
      </w:r>
      <w:r w:rsidR="00A84C49" w:rsidRPr="00560FC5">
        <w:t xml:space="preserve">on how emergencies affect people of different genders. </w:t>
      </w:r>
      <w:r w:rsidR="00303263" w:rsidRPr="00560FC5">
        <w:t>Ensure it incorporates</w:t>
      </w:r>
      <w:r w:rsidR="00A84C49" w:rsidRPr="00560FC5">
        <w:t xml:space="preserve"> an intersectional lens. </w:t>
      </w:r>
    </w:p>
    <w:p w14:paraId="7BC3DC8F" w14:textId="695A68F1" w:rsidR="00BD15F9" w:rsidRPr="00560FC5" w:rsidRDefault="00F0070E" w:rsidP="00560FC5">
      <w:pPr>
        <w:pStyle w:val="Bullet1"/>
      </w:pPr>
      <w:r w:rsidRPr="00560FC5">
        <w:t>Form</w:t>
      </w:r>
      <w:r w:rsidR="000D5EBC" w:rsidRPr="00560FC5">
        <w:t xml:space="preserve"> a partnership with a</w:t>
      </w:r>
      <w:r w:rsidR="009865EB" w:rsidRPr="00560FC5">
        <w:t xml:space="preserve">n </w:t>
      </w:r>
      <w:r w:rsidR="000D5EBC" w:rsidRPr="00560FC5">
        <w:t>organisation with expertise in gender and emergencies</w:t>
      </w:r>
      <w:r w:rsidR="002229CD" w:rsidRPr="00560FC5">
        <w:t>. This could be</w:t>
      </w:r>
      <w:r w:rsidR="000D5EBC" w:rsidRPr="00560FC5">
        <w:t xml:space="preserve"> </w:t>
      </w:r>
      <w:r w:rsidR="002229CD" w:rsidRPr="00560FC5">
        <w:t>a</w:t>
      </w:r>
      <w:r w:rsidR="00BD15F9" w:rsidRPr="00560FC5">
        <w:t>:</w:t>
      </w:r>
    </w:p>
    <w:p w14:paraId="07110949" w14:textId="50EB5EA3" w:rsidR="00BD15F9" w:rsidRPr="00560FC5" w:rsidRDefault="000D5EBC" w:rsidP="00560FC5">
      <w:pPr>
        <w:pStyle w:val="Bullet2"/>
      </w:pPr>
      <w:r w:rsidRPr="00560FC5">
        <w:t>local women’s health service</w:t>
      </w:r>
    </w:p>
    <w:p w14:paraId="4DF32AB7" w14:textId="709A62DC" w:rsidR="00BD15F9" w:rsidRDefault="000D5EBC" w:rsidP="00560FC5">
      <w:pPr>
        <w:pStyle w:val="Bullet2"/>
      </w:pPr>
      <w:r w:rsidRPr="00560FC5">
        <w:t>specialist family violence service</w:t>
      </w:r>
    </w:p>
    <w:p w14:paraId="714A7CDD" w14:textId="6DCF9558" w:rsidR="000D5EBC" w:rsidRPr="00560FC5" w:rsidRDefault="000D5EBC" w:rsidP="00C23595">
      <w:pPr>
        <w:pStyle w:val="Bullet2"/>
      </w:pPr>
      <w:r w:rsidRPr="00560FC5">
        <w:t>Gender and Disaster Australia.</w:t>
      </w:r>
    </w:p>
    <w:p w14:paraId="51A52AF0" w14:textId="3BB15303" w:rsidR="000D5EBC" w:rsidRDefault="008C315C" w:rsidP="000D5EBC">
      <w:pPr>
        <w:pStyle w:val="Heading2"/>
        <w:spacing w:after="200"/>
      </w:pPr>
      <w:bookmarkStart w:id="6" w:name="_u8qvoprrd1i4" w:colFirst="0" w:colLast="0"/>
      <w:bookmarkEnd w:id="6"/>
      <w:r>
        <w:t xml:space="preserve">5. </w:t>
      </w:r>
      <w:r w:rsidR="000D5EBC">
        <w:t>Accountability and monitoring</w:t>
      </w:r>
    </w:p>
    <w:p w14:paraId="486D0E61" w14:textId="7C49626C" w:rsidR="000D5EBC" w:rsidRPr="005D305A" w:rsidRDefault="00017A44" w:rsidP="005D305A">
      <w:pPr>
        <w:pStyle w:val="Bullet1"/>
      </w:pPr>
      <w:r w:rsidRPr="00560FC5">
        <w:t>Add</w:t>
      </w:r>
      <w:r w:rsidR="000D5EBC" w:rsidRPr="00560FC5">
        <w:t xml:space="preserve"> </w:t>
      </w:r>
      <w:r w:rsidR="00600ECD">
        <w:t>GIAs</w:t>
      </w:r>
      <w:r w:rsidR="000D5EBC" w:rsidRPr="00560FC5">
        <w:t xml:space="preserve"> as </w:t>
      </w:r>
      <w:r w:rsidRPr="00560FC5">
        <w:t>a standing</w:t>
      </w:r>
      <w:r w:rsidR="000D5EBC" w:rsidRPr="00560FC5">
        <w:t xml:space="preserve"> agenda </w:t>
      </w:r>
      <w:r w:rsidR="000D5EBC" w:rsidRPr="005D305A">
        <w:t xml:space="preserve">item </w:t>
      </w:r>
      <w:r w:rsidR="005D305A" w:rsidRPr="005D305A">
        <w:t>in</w:t>
      </w:r>
      <w:r w:rsidR="005D305A" w:rsidRPr="005D305A">
        <w:rPr>
          <w:b/>
          <w:bCs/>
        </w:rPr>
        <w:t xml:space="preserve"> </w:t>
      </w:r>
      <w:r w:rsidR="005D305A" w:rsidRPr="005D305A">
        <w:t>relevant meetings or governance groups.</w:t>
      </w:r>
    </w:p>
    <w:p w14:paraId="1ACD8D3C" w14:textId="569FA276" w:rsidR="000D5EBC" w:rsidRPr="00560FC5" w:rsidRDefault="000D5EBC" w:rsidP="00560FC5">
      <w:pPr>
        <w:pStyle w:val="Bullet1"/>
      </w:pPr>
      <w:r w:rsidRPr="00560FC5">
        <w:t xml:space="preserve">Make GIA monitoring part of committees, EM working groups, or recovery planning </w:t>
      </w:r>
      <w:r w:rsidR="00303263" w:rsidRPr="00560FC5">
        <w:t xml:space="preserve">team </w:t>
      </w:r>
      <w:r w:rsidR="007337FF" w:rsidRPr="00560FC5">
        <w:t>duties</w:t>
      </w:r>
      <w:r w:rsidR="00FA4A14" w:rsidRPr="00560FC5">
        <w:t xml:space="preserve">. </w:t>
      </w:r>
      <w:r w:rsidR="009B7978">
        <w:t xml:space="preserve">Set up </w:t>
      </w:r>
      <w:r w:rsidRPr="00560FC5">
        <w:t>regular tracking and</w:t>
      </w:r>
      <w:r w:rsidR="009B7978">
        <w:t xml:space="preserve"> monitor</w:t>
      </w:r>
      <w:r w:rsidRPr="00560FC5">
        <w:t xml:space="preserve"> progress metrics.</w:t>
      </w:r>
    </w:p>
    <w:p w14:paraId="5AB00326" w14:textId="451D7BE5" w:rsidR="000D5EBC" w:rsidRPr="00560FC5" w:rsidRDefault="00FA4A14" w:rsidP="00560FC5">
      <w:pPr>
        <w:pStyle w:val="Bullet1"/>
      </w:pPr>
      <w:r w:rsidRPr="00560FC5">
        <w:t xml:space="preserve">Set up </w:t>
      </w:r>
      <w:r w:rsidR="000D5EBC" w:rsidRPr="00560FC5">
        <w:t xml:space="preserve">feedback </w:t>
      </w:r>
      <w:r w:rsidRPr="00560FC5">
        <w:t>processes</w:t>
      </w:r>
      <w:r w:rsidR="000D5EBC" w:rsidRPr="00560FC5">
        <w:t xml:space="preserve"> to gather insights from diverse community members</w:t>
      </w:r>
      <w:r w:rsidR="0020132E">
        <w:t>, i</w:t>
      </w:r>
      <w:r w:rsidR="00600ECD" w:rsidRPr="00560FC5">
        <w:t>ncluding women, LGBTIQA+ people, and culturally and racially marginalised communities.</w:t>
      </w:r>
      <w:r w:rsidR="00600ECD">
        <w:t xml:space="preserve"> </w:t>
      </w:r>
      <w:r w:rsidR="004E78EF" w:rsidRPr="00560FC5">
        <w:t>Ensure you understand how well their needs are being met.</w:t>
      </w:r>
    </w:p>
    <w:p w14:paraId="2D75A62B" w14:textId="12E93F69" w:rsidR="000D5EBC" w:rsidRDefault="008C315C" w:rsidP="000D5EBC">
      <w:pPr>
        <w:pStyle w:val="Heading2"/>
        <w:spacing w:after="200"/>
      </w:pPr>
      <w:bookmarkStart w:id="7" w:name="_jc1o3g8icm73" w:colFirst="0" w:colLast="0"/>
      <w:bookmarkEnd w:id="7"/>
      <w:r>
        <w:t xml:space="preserve">6. </w:t>
      </w:r>
      <w:r w:rsidR="000D5EBC">
        <w:t>Managing potential resistance</w:t>
      </w:r>
    </w:p>
    <w:p w14:paraId="15747F8A" w14:textId="15D2146D" w:rsidR="000D5EBC" w:rsidRPr="00A42B6F" w:rsidRDefault="000D5EBC" w:rsidP="00A42B6F">
      <w:pPr>
        <w:pStyle w:val="Bullet1"/>
      </w:pPr>
      <w:r w:rsidRPr="00A42B6F">
        <w:t>Use the scenarios outlined in</w:t>
      </w:r>
      <w:r w:rsidR="00946B11">
        <w:t xml:space="preserve"> </w:t>
      </w:r>
      <w:hyperlink r:id="rId17" w:history="1">
        <w:r w:rsidR="00683DD2" w:rsidRPr="00A83FC6">
          <w:rPr>
            <w:rStyle w:val="Hyperlink"/>
            <w:rFonts w:cs="Times New Roman"/>
          </w:rPr>
          <w:t>6. Activity: Starting conversations about gender and emergencies</w:t>
        </w:r>
      </w:hyperlink>
      <w:r w:rsidR="00946B11">
        <w:t>.</w:t>
      </w:r>
      <w:r w:rsidR="00131AB4" w:rsidRPr="00A42B6F">
        <w:t xml:space="preserve"> These can </w:t>
      </w:r>
      <w:r w:rsidR="00F2594B" w:rsidRPr="00A42B6F">
        <w:t xml:space="preserve">spark talks about </w:t>
      </w:r>
      <w:r w:rsidRPr="00A42B6F">
        <w:t xml:space="preserve">common challenges </w:t>
      </w:r>
      <w:r w:rsidR="00131AB4" w:rsidRPr="00A42B6F">
        <w:t>on the</w:t>
      </w:r>
      <w:r w:rsidRPr="00A42B6F">
        <w:t xml:space="preserve"> gendered impacts of emergencies</w:t>
      </w:r>
      <w:r w:rsidR="00FB51BE" w:rsidRPr="00A42B6F">
        <w:t xml:space="preserve">. </w:t>
      </w:r>
    </w:p>
    <w:p w14:paraId="440B8FD3" w14:textId="45286E52" w:rsidR="00511EA4" w:rsidRPr="00A42B6F" w:rsidRDefault="000D5EBC" w:rsidP="00A42B6F">
      <w:pPr>
        <w:pStyle w:val="Bullet1"/>
      </w:pPr>
      <w:r w:rsidRPr="00A42B6F">
        <w:t>Create clear messaging that e</w:t>
      </w:r>
      <w:r w:rsidR="00E15E76" w:rsidRPr="00A42B6F">
        <w:t>xplains</w:t>
      </w:r>
      <w:r w:rsidRPr="00A42B6F">
        <w:t xml:space="preserve"> the compliance </w:t>
      </w:r>
      <w:r w:rsidR="00E15E76" w:rsidRPr="00A42B6F">
        <w:t>requirements</w:t>
      </w:r>
      <w:r w:rsidRPr="00A42B6F">
        <w:t xml:space="preserve"> for GIAs</w:t>
      </w:r>
      <w:r w:rsidR="00E15E76" w:rsidRPr="00A42B6F">
        <w:t>.</w:t>
      </w:r>
      <w:r w:rsidR="001C15C6" w:rsidRPr="00A42B6F">
        <w:t xml:space="preserve"> Include</w:t>
      </w:r>
      <w:r w:rsidRPr="00A42B6F">
        <w:t xml:space="preserve"> the need to seek input from a wide range of at-risk populations</w:t>
      </w:r>
      <w:r w:rsidR="001C15C6" w:rsidRPr="00A42B6F">
        <w:t xml:space="preserve"> under</w:t>
      </w:r>
      <w:r w:rsidRPr="00A42B6F">
        <w:t xml:space="preserve"> the</w:t>
      </w:r>
      <w:r w:rsidR="00511EA4" w:rsidRPr="00A42B6F">
        <w:t>:</w:t>
      </w:r>
    </w:p>
    <w:p w14:paraId="0908F315" w14:textId="335BFE0A" w:rsidR="00511EA4" w:rsidRPr="00AA7897" w:rsidRDefault="000D5EBC" w:rsidP="00A42B6F">
      <w:pPr>
        <w:pStyle w:val="Bullet2"/>
        <w:rPr>
          <w:i/>
          <w:iCs/>
        </w:rPr>
      </w:pPr>
      <w:r w:rsidRPr="00AA7897">
        <w:rPr>
          <w:i/>
          <w:iCs/>
        </w:rPr>
        <w:t>Emergency Management Act 2013</w:t>
      </w:r>
    </w:p>
    <w:p w14:paraId="314D8249" w14:textId="3B1D1762" w:rsidR="000D5EBC" w:rsidRPr="00A42B6F" w:rsidRDefault="000D5EBC" w:rsidP="00C23595">
      <w:pPr>
        <w:pStyle w:val="Bullet2"/>
      </w:pPr>
      <w:r w:rsidRPr="004538B8">
        <w:rPr>
          <w:i/>
          <w:iCs/>
        </w:rPr>
        <w:t>Gender Equality Act 2020</w:t>
      </w:r>
      <w:r w:rsidR="00A633B7">
        <w:rPr>
          <w:i/>
          <w:iCs/>
        </w:rPr>
        <w:t>.</w:t>
      </w:r>
      <w:r w:rsidRPr="00A42B6F">
        <w:t xml:space="preserve"> </w:t>
      </w:r>
    </w:p>
    <w:p w14:paraId="58C1D20C" w14:textId="77777777" w:rsidR="004B5F1A" w:rsidRDefault="00D93BEB" w:rsidP="00C23595">
      <w:pPr>
        <w:pStyle w:val="Bullet1"/>
      </w:pPr>
      <w:r w:rsidRPr="00A42B6F">
        <w:t xml:space="preserve">Hold </w:t>
      </w:r>
      <w:r w:rsidR="000D5EBC" w:rsidRPr="00A42B6F">
        <w:t xml:space="preserve">regular forums or debriefs with key </w:t>
      </w:r>
      <w:r w:rsidR="003D221F" w:rsidRPr="00A42B6F">
        <w:t>staff</w:t>
      </w:r>
      <w:r w:rsidRPr="00A42B6F">
        <w:t>.</w:t>
      </w:r>
      <w:r w:rsidR="000D5EBC" w:rsidRPr="00A42B6F">
        <w:t xml:space="preserve"> </w:t>
      </w:r>
      <w:r w:rsidRPr="00A42B6F">
        <w:t>D</w:t>
      </w:r>
      <w:r w:rsidR="000D5EBC" w:rsidRPr="00A42B6F">
        <w:t>iscuss challenges or concerns around GIAs</w:t>
      </w:r>
      <w:r w:rsidR="00DF3AE3" w:rsidRPr="00A42B6F">
        <w:t>.</w:t>
      </w:r>
      <w:r w:rsidR="000D5EBC" w:rsidRPr="00A42B6F">
        <w:t xml:space="preserve"> </w:t>
      </w:r>
    </w:p>
    <w:p w14:paraId="2B3D5121" w14:textId="26745A88" w:rsidR="000D5EBC" w:rsidRPr="000D5EBC" w:rsidRDefault="00DF3AE3" w:rsidP="00C23595">
      <w:pPr>
        <w:pStyle w:val="Bullet1"/>
      </w:pPr>
      <w:r w:rsidRPr="00A42B6F">
        <w:t>P</w:t>
      </w:r>
      <w:r w:rsidR="000D5EBC" w:rsidRPr="00A42B6F">
        <w:t xml:space="preserve">rovide a platform for team members to ask </w:t>
      </w:r>
      <w:r w:rsidR="00D93BEB" w:rsidRPr="00A42B6F">
        <w:t>questions</w:t>
      </w:r>
      <w:r w:rsidRPr="00A42B6F">
        <w:t>.</w:t>
      </w:r>
      <w:bookmarkStart w:id="8" w:name="_gbb7oliwknpy" w:colFirst="0" w:colLast="0"/>
      <w:bookmarkEnd w:id="8"/>
    </w:p>
    <w:sectPr w:rsidR="000D5EBC" w:rsidRPr="000D5EBC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3516" w14:textId="77777777" w:rsidR="00AB6831" w:rsidRDefault="00AB6831">
      <w:r>
        <w:separator/>
      </w:r>
    </w:p>
    <w:p w14:paraId="2BF4761E" w14:textId="77777777" w:rsidR="00AB6831" w:rsidRDefault="00AB6831"/>
  </w:endnote>
  <w:endnote w:type="continuationSeparator" w:id="0">
    <w:p w14:paraId="0AABECD0" w14:textId="77777777" w:rsidR="00AB6831" w:rsidRDefault="00AB6831">
      <w:r>
        <w:continuationSeparator/>
      </w:r>
    </w:p>
    <w:p w14:paraId="00A88F21" w14:textId="77777777" w:rsidR="00AB6831" w:rsidRDefault="00AB6831"/>
  </w:endnote>
  <w:endnote w:type="continuationNotice" w:id="1">
    <w:p w14:paraId="3566E51D" w14:textId="77777777" w:rsidR="00AB6831" w:rsidRDefault="00AB68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 Symbols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FC25" w14:textId="783CD13B" w:rsidR="001159FE" w:rsidRDefault="009B3493">
    <w:pPr>
      <w:pStyle w:val="Footer"/>
    </w:pPr>
    <w:r w:rsidRPr="00A964EC">
      <w:rPr>
        <w:rFonts w:ascii="VIC Medium" w:hAnsi="VIC Medium"/>
        <w:noProof/>
      </w:rPr>
      <w:drawing>
        <wp:anchor distT="0" distB="0" distL="114300" distR="114300" simplePos="0" relativeHeight="251658241" behindDoc="0" locked="0" layoutInCell="1" allowOverlap="1" wp14:anchorId="5415C2FA" wp14:editId="4BC637C0">
          <wp:simplePos x="0" y="0"/>
          <wp:positionH relativeFrom="column">
            <wp:posOffset>83127</wp:posOffset>
          </wp:positionH>
          <wp:positionV relativeFrom="paragraph">
            <wp:posOffset>-240995</wp:posOffset>
          </wp:positionV>
          <wp:extent cx="2073275" cy="359410"/>
          <wp:effectExtent l="0" t="0" r="3175" b="2540"/>
          <wp:wrapNone/>
          <wp:docPr id="1692801054" name="Picture 11" descr="Commission for Gender Equality in the Public Sector">
            <a:extLst xmlns:a="http://schemas.openxmlformats.org/drawingml/2006/main">
              <a:ext uri="{FF2B5EF4-FFF2-40B4-BE49-F238E27FC236}">
                <a16:creationId xmlns:a16="http://schemas.microsoft.com/office/drawing/2014/main" id="{2A3339B6-50FA-4BC5-9E25-2FDAAF813A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ommission for Gender Equality in the Public Sector">
                    <a:extLst>
                      <a:ext uri="{FF2B5EF4-FFF2-40B4-BE49-F238E27FC236}">
                        <a16:creationId xmlns:a16="http://schemas.microsoft.com/office/drawing/2014/main" id="{2A3339B6-50FA-4BC5-9E25-2FDAAF813A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64EC">
      <w:rPr>
        <w:rFonts w:ascii="VIC Medium" w:hAnsi="VIC Medium"/>
        <w:noProof/>
      </w:rPr>
      <w:drawing>
        <wp:anchor distT="0" distB="0" distL="114300" distR="114300" simplePos="0" relativeHeight="251658242" behindDoc="0" locked="0" layoutInCell="1" allowOverlap="1" wp14:anchorId="2FC1C5B8" wp14:editId="58827BA0">
          <wp:simplePos x="0" y="0"/>
          <wp:positionH relativeFrom="column">
            <wp:posOffset>5648903</wp:posOffset>
          </wp:positionH>
          <wp:positionV relativeFrom="paragraph">
            <wp:posOffset>-285968</wp:posOffset>
          </wp:positionV>
          <wp:extent cx="792480" cy="453390"/>
          <wp:effectExtent l="0" t="0" r="7620" b="3810"/>
          <wp:wrapNone/>
          <wp:docPr id="1764322705" name="Picture 9" descr="Victoria State Government">
            <a:extLst xmlns:a="http://schemas.openxmlformats.org/drawingml/2006/main">
              <a:ext uri="{FF2B5EF4-FFF2-40B4-BE49-F238E27FC236}">
                <a16:creationId xmlns:a16="http://schemas.microsoft.com/office/drawing/2014/main" id="{062AE031-A7B9-44AA-9D02-D85723C900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037124" name="Picture 9" descr="Victoria State Government">
                    <a:extLst>
                      <a:ext uri="{FF2B5EF4-FFF2-40B4-BE49-F238E27FC236}">
                        <a16:creationId xmlns:a16="http://schemas.microsoft.com/office/drawing/2014/main" id="{062AE031-A7B9-44AA-9D02-D85723C900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60D3EE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2BF191EE" w:rsidR="00593A99" w:rsidRPr="00F65AA9" w:rsidRDefault="00593A99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C92B" w14:textId="77777777" w:rsidR="00AB6831" w:rsidRDefault="00AB6831" w:rsidP="00207717">
      <w:pPr>
        <w:spacing w:before="120"/>
      </w:pPr>
      <w:r>
        <w:separator/>
      </w:r>
    </w:p>
  </w:footnote>
  <w:footnote w:type="continuationSeparator" w:id="0">
    <w:p w14:paraId="4124E9D1" w14:textId="77777777" w:rsidR="00AB6831" w:rsidRDefault="00AB6831">
      <w:r>
        <w:continuationSeparator/>
      </w:r>
    </w:p>
    <w:p w14:paraId="402ACE98" w14:textId="77777777" w:rsidR="00AB6831" w:rsidRDefault="00AB6831"/>
  </w:footnote>
  <w:footnote w:type="continuationNotice" w:id="1">
    <w:p w14:paraId="6BD52BEF" w14:textId="77777777" w:rsidR="00AB6831" w:rsidRDefault="00AB68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17281649" w:rsidR="00E261B3" w:rsidRPr="0051568D" w:rsidRDefault="00AA61A7" w:rsidP="00E05026">
    <w:pPr>
      <w:pStyle w:val="Header"/>
    </w:pPr>
    <w:r>
      <w:t xml:space="preserve">4. </w:t>
    </w:r>
    <w:r w:rsidR="00C20CA0" w:rsidRPr="00C20CA0">
      <w:t xml:space="preserve">How </w:t>
    </w:r>
    <w:r w:rsidR="00C20CA0" w:rsidRPr="00C20CA0">
      <w:rPr>
        <w:bCs/>
      </w:rPr>
      <w:t xml:space="preserve">to embed GIA </w:t>
    </w:r>
    <w:r w:rsidR="00C20CA0" w:rsidRPr="00C20CA0">
      <w:t xml:space="preserve">as business as usual </w:t>
    </w:r>
    <w:r w:rsidR="00B14B5F">
      <w:ptab w:relativeTo="margin" w:alignment="right" w:leader="none"/>
    </w:r>
    <w:r w:rsidR="00B14B5F" w:rsidRPr="00DE6C85">
      <w:rPr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DA2"/>
    <w:multiLevelType w:val="multilevel"/>
    <w:tmpl w:val="2506C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A50056"/>
    <w:multiLevelType w:val="multilevel"/>
    <w:tmpl w:val="A10A987A"/>
    <w:numStyleLink w:val="ZZNumbersloweralpha"/>
  </w:abstractNum>
  <w:abstractNum w:abstractNumId="2" w15:restartNumberingAfterBreak="0">
    <w:nsid w:val="06702A21"/>
    <w:multiLevelType w:val="multilevel"/>
    <w:tmpl w:val="DA0EC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846CF2"/>
    <w:multiLevelType w:val="multilevel"/>
    <w:tmpl w:val="A07067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8D43DB"/>
    <w:multiLevelType w:val="multilevel"/>
    <w:tmpl w:val="B4525A8A"/>
    <w:numStyleLink w:val="ZZNumbersdigit"/>
  </w:abstractNum>
  <w:abstractNum w:abstractNumId="5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2452772"/>
    <w:multiLevelType w:val="hybridMultilevel"/>
    <w:tmpl w:val="DED67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055FF"/>
    <w:multiLevelType w:val="hybridMultilevel"/>
    <w:tmpl w:val="D5B63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B5957"/>
    <w:multiLevelType w:val="hybridMultilevel"/>
    <w:tmpl w:val="397CA150"/>
    <w:lvl w:ilvl="0" w:tplc="E58A8768">
      <w:start w:val="5"/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C0B55"/>
    <w:multiLevelType w:val="hybridMultilevel"/>
    <w:tmpl w:val="DB68C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F03A1"/>
    <w:multiLevelType w:val="multilevel"/>
    <w:tmpl w:val="D04A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A6596D"/>
    <w:multiLevelType w:val="hybridMultilevel"/>
    <w:tmpl w:val="FFCA8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70F13"/>
    <w:multiLevelType w:val="multilevel"/>
    <w:tmpl w:val="FDCACB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6251FB"/>
    <w:multiLevelType w:val="multilevel"/>
    <w:tmpl w:val="AA9EF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9750EF5"/>
    <w:multiLevelType w:val="multilevel"/>
    <w:tmpl w:val="01486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7D7FBB"/>
    <w:multiLevelType w:val="hybridMultilevel"/>
    <w:tmpl w:val="1DACAB42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AF87032"/>
    <w:multiLevelType w:val="hybridMultilevel"/>
    <w:tmpl w:val="DD382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8120E72"/>
    <w:multiLevelType w:val="hybridMultilevel"/>
    <w:tmpl w:val="B09E4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A7867"/>
    <w:multiLevelType w:val="hybridMultilevel"/>
    <w:tmpl w:val="AA866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527755E"/>
    <w:multiLevelType w:val="hybridMultilevel"/>
    <w:tmpl w:val="EE248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73D32"/>
    <w:multiLevelType w:val="multilevel"/>
    <w:tmpl w:val="461271F4"/>
    <w:lvl w:ilvl="0">
      <w:start w:val="1"/>
      <w:numFmt w:val="decimal"/>
      <w:lvlText w:val="%1."/>
      <w:lvlJc w:val="left"/>
      <w:pPr>
        <w:ind w:left="720" w:hanging="360"/>
      </w:pPr>
      <w:rPr>
        <w:rFonts w:ascii="Montserrat" w:eastAsia="Montserrat" w:hAnsi="Montserrat" w:cs="Montserrat"/>
        <w:b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DB4036B"/>
    <w:multiLevelType w:val="hybridMultilevel"/>
    <w:tmpl w:val="ED5C7F06"/>
    <w:lvl w:ilvl="0" w:tplc="A314A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33BD4"/>
    <w:multiLevelType w:val="hybridMultilevel"/>
    <w:tmpl w:val="026E6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F2DF5"/>
    <w:multiLevelType w:val="multilevel"/>
    <w:tmpl w:val="8CD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B6013C"/>
    <w:multiLevelType w:val="multilevel"/>
    <w:tmpl w:val="0456C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16D3FD5"/>
    <w:multiLevelType w:val="multilevel"/>
    <w:tmpl w:val="12AEE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1ED6027"/>
    <w:multiLevelType w:val="multilevel"/>
    <w:tmpl w:val="F60A9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3CB7EB0"/>
    <w:multiLevelType w:val="hybridMultilevel"/>
    <w:tmpl w:val="0FB63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0212F"/>
    <w:multiLevelType w:val="hybridMultilevel"/>
    <w:tmpl w:val="7ABAC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35A3E"/>
    <w:multiLevelType w:val="hybridMultilevel"/>
    <w:tmpl w:val="71ECE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6598B"/>
    <w:multiLevelType w:val="hybridMultilevel"/>
    <w:tmpl w:val="F51CC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C1A2B"/>
    <w:multiLevelType w:val="multilevel"/>
    <w:tmpl w:val="E828EB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CC4313F"/>
    <w:multiLevelType w:val="hybridMultilevel"/>
    <w:tmpl w:val="EDE046C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D4E6FC0"/>
    <w:multiLevelType w:val="multilevel"/>
    <w:tmpl w:val="EF8C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246670"/>
    <w:multiLevelType w:val="multilevel"/>
    <w:tmpl w:val="36F8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9266887">
    <w:abstractNumId w:val="17"/>
  </w:num>
  <w:num w:numId="2" w16cid:durableId="1736510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994873">
    <w:abstractNumId w:val="22"/>
  </w:num>
  <w:num w:numId="4" w16cid:durableId="2113083680">
    <w:abstractNumId w:val="21"/>
  </w:num>
  <w:num w:numId="5" w16cid:durableId="1212838369">
    <w:abstractNumId w:val="29"/>
  </w:num>
  <w:num w:numId="6" w16cid:durableId="1752003522">
    <w:abstractNumId w:val="18"/>
  </w:num>
  <w:num w:numId="7" w16cid:durableId="1586567688">
    <w:abstractNumId w:val="5"/>
  </w:num>
  <w:num w:numId="8" w16cid:durableId="1128744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6977170">
    <w:abstractNumId w:val="27"/>
  </w:num>
  <w:num w:numId="10" w16cid:durableId="2017078816">
    <w:abstractNumId w:val="10"/>
  </w:num>
  <w:num w:numId="11" w16cid:durableId="76488330">
    <w:abstractNumId w:val="13"/>
  </w:num>
  <w:num w:numId="12" w16cid:durableId="102500250">
    <w:abstractNumId w:val="30"/>
  </w:num>
  <w:num w:numId="13" w16cid:durableId="744451668">
    <w:abstractNumId w:val="20"/>
  </w:num>
  <w:num w:numId="14" w16cid:durableId="593125355">
    <w:abstractNumId w:val="34"/>
  </w:num>
  <w:num w:numId="15" w16cid:durableId="568229152">
    <w:abstractNumId w:val="6"/>
  </w:num>
  <w:num w:numId="16" w16cid:durableId="1783646966">
    <w:abstractNumId w:val="32"/>
  </w:num>
  <w:num w:numId="17" w16cid:durableId="193885062">
    <w:abstractNumId w:val="15"/>
  </w:num>
  <w:num w:numId="18" w16cid:durableId="676005200">
    <w:abstractNumId w:val="39"/>
  </w:num>
  <w:num w:numId="19" w16cid:durableId="149056215">
    <w:abstractNumId w:val="38"/>
  </w:num>
  <w:num w:numId="20" w16cid:durableId="417866930">
    <w:abstractNumId w:val="37"/>
  </w:num>
  <w:num w:numId="21" w16cid:durableId="1850098665">
    <w:abstractNumId w:val="0"/>
  </w:num>
  <w:num w:numId="22" w16cid:durableId="1071737659">
    <w:abstractNumId w:val="12"/>
  </w:num>
  <w:num w:numId="23" w16cid:durableId="1323924716">
    <w:abstractNumId w:val="24"/>
  </w:num>
  <w:num w:numId="24" w16cid:durableId="1436442602">
    <w:abstractNumId w:val="28"/>
  </w:num>
  <w:num w:numId="25" w16cid:durableId="137576542">
    <w:abstractNumId w:val="9"/>
  </w:num>
  <w:num w:numId="26" w16cid:durableId="1972438930">
    <w:abstractNumId w:val="7"/>
  </w:num>
  <w:num w:numId="27" w16cid:durableId="927350497">
    <w:abstractNumId w:val="35"/>
  </w:num>
  <w:num w:numId="28" w16cid:durableId="2045976389">
    <w:abstractNumId w:val="19"/>
  </w:num>
  <w:num w:numId="29" w16cid:durableId="650056954">
    <w:abstractNumId w:val="33"/>
  </w:num>
  <w:num w:numId="30" w16cid:durableId="1972323424">
    <w:abstractNumId w:val="26"/>
  </w:num>
  <w:num w:numId="31" w16cid:durableId="1434326342">
    <w:abstractNumId w:val="23"/>
  </w:num>
  <w:num w:numId="32" w16cid:durableId="1854107312">
    <w:abstractNumId w:val="8"/>
  </w:num>
  <w:num w:numId="33" w16cid:durableId="1826047351">
    <w:abstractNumId w:val="11"/>
  </w:num>
  <w:num w:numId="34" w16cid:durableId="654340373">
    <w:abstractNumId w:val="36"/>
  </w:num>
  <w:num w:numId="35" w16cid:durableId="1139688740">
    <w:abstractNumId w:val="16"/>
  </w:num>
  <w:num w:numId="36" w16cid:durableId="1319461125">
    <w:abstractNumId w:val="31"/>
  </w:num>
  <w:num w:numId="37" w16cid:durableId="1628009157">
    <w:abstractNumId w:val="3"/>
  </w:num>
  <w:num w:numId="38" w16cid:durableId="472648327">
    <w:abstractNumId w:val="14"/>
  </w:num>
  <w:num w:numId="39" w16cid:durableId="607932075">
    <w:abstractNumId w:val="2"/>
  </w:num>
  <w:num w:numId="40" w16cid:durableId="1414935657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EC2"/>
    <w:rsid w:val="00002D68"/>
    <w:rsid w:val="00003403"/>
    <w:rsid w:val="00004475"/>
    <w:rsid w:val="00005347"/>
    <w:rsid w:val="000072B6"/>
    <w:rsid w:val="0001021B"/>
    <w:rsid w:val="00011D89"/>
    <w:rsid w:val="00012294"/>
    <w:rsid w:val="00013354"/>
    <w:rsid w:val="00013C66"/>
    <w:rsid w:val="00014439"/>
    <w:rsid w:val="000154FD"/>
    <w:rsid w:val="00016D21"/>
    <w:rsid w:val="00017163"/>
    <w:rsid w:val="00017A44"/>
    <w:rsid w:val="00022271"/>
    <w:rsid w:val="0002285C"/>
    <w:rsid w:val="000235E8"/>
    <w:rsid w:val="0002444D"/>
    <w:rsid w:val="00024D89"/>
    <w:rsid w:val="000250B6"/>
    <w:rsid w:val="00030198"/>
    <w:rsid w:val="000306DF"/>
    <w:rsid w:val="00030869"/>
    <w:rsid w:val="00030D05"/>
    <w:rsid w:val="00031A09"/>
    <w:rsid w:val="00031E96"/>
    <w:rsid w:val="00033D81"/>
    <w:rsid w:val="00035B2E"/>
    <w:rsid w:val="00037366"/>
    <w:rsid w:val="00040EF9"/>
    <w:rsid w:val="00041BF0"/>
    <w:rsid w:val="00041D11"/>
    <w:rsid w:val="00042C8A"/>
    <w:rsid w:val="00044AEA"/>
    <w:rsid w:val="0004536B"/>
    <w:rsid w:val="0004553E"/>
    <w:rsid w:val="00046537"/>
    <w:rsid w:val="00046B68"/>
    <w:rsid w:val="00047C67"/>
    <w:rsid w:val="000527DD"/>
    <w:rsid w:val="00053C60"/>
    <w:rsid w:val="0005544C"/>
    <w:rsid w:val="00055EC5"/>
    <w:rsid w:val="000578B2"/>
    <w:rsid w:val="00060959"/>
    <w:rsid w:val="00060C8F"/>
    <w:rsid w:val="0006298A"/>
    <w:rsid w:val="00062A50"/>
    <w:rsid w:val="000643BD"/>
    <w:rsid w:val="000645E5"/>
    <w:rsid w:val="000663CD"/>
    <w:rsid w:val="000733FE"/>
    <w:rsid w:val="00073AD1"/>
    <w:rsid w:val="00074219"/>
    <w:rsid w:val="00074ED5"/>
    <w:rsid w:val="00081789"/>
    <w:rsid w:val="00081D88"/>
    <w:rsid w:val="00081D99"/>
    <w:rsid w:val="00083BFA"/>
    <w:rsid w:val="0008508E"/>
    <w:rsid w:val="0008627A"/>
    <w:rsid w:val="00086557"/>
    <w:rsid w:val="00087951"/>
    <w:rsid w:val="00087F7A"/>
    <w:rsid w:val="00087F7B"/>
    <w:rsid w:val="00090469"/>
    <w:rsid w:val="0009050A"/>
    <w:rsid w:val="00090B4E"/>
    <w:rsid w:val="0009113B"/>
    <w:rsid w:val="00093402"/>
    <w:rsid w:val="00093534"/>
    <w:rsid w:val="0009485A"/>
    <w:rsid w:val="00094DA3"/>
    <w:rsid w:val="0009524F"/>
    <w:rsid w:val="00095910"/>
    <w:rsid w:val="00096CD1"/>
    <w:rsid w:val="00096EB9"/>
    <w:rsid w:val="000978A3"/>
    <w:rsid w:val="000A012C"/>
    <w:rsid w:val="000A0EB9"/>
    <w:rsid w:val="000A186C"/>
    <w:rsid w:val="000A190C"/>
    <w:rsid w:val="000A1EA4"/>
    <w:rsid w:val="000A2476"/>
    <w:rsid w:val="000A3D95"/>
    <w:rsid w:val="000A4FFF"/>
    <w:rsid w:val="000A641A"/>
    <w:rsid w:val="000B1979"/>
    <w:rsid w:val="000B2117"/>
    <w:rsid w:val="000B34A9"/>
    <w:rsid w:val="000B3A64"/>
    <w:rsid w:val="000B3EDB"/>
    <w:rsid w:val="000B543D"/>
    <w:rsid w:val="000B55F9"/>
    <w:rsid w:val="000B5AC3"/>
    <w:rsid w:val="000B5B17"/>
    <w:rsid w:val="000B5BF7"/>
    <w:rsid w:val="000B6AB9"/>
    <w:rsid w:val="000B6BC8"/>
    <w:rsid w:val="000C0303"/>
    <w:rsid w:val="000C3EE9"/>
    <w:rsid w:val="000C42EA"/>
    <w:rsid w:val="000C4546"/>
    <w:rsid w:val="000C48D4"/>
    <w:rsid w:val="000C5AF2"/>
    <w:rsid w:val="000C7DEC"/>
    <w:rsid w:val="000D0AA9"/>
    <w:rsid w:val="000D1242"/>
    <w:rsid w:val="000D26F4"/>
    <w:rsid w:val="000D38F4"/>
    <w:rsid w:val="000D48B1"/>
    <w:rsid w:val="000D48F3"/>
    <w:rsid w:val="000D5EBC"/>
    <w:rsid w:val="000E0970"/>
    <w:rsid w:val="000E0E23"/>
    <w:rsid w:val="000E3CC7"/>
    <w:rsid w:val="000E6BD4"/>
    <w:rsid w:val="000E6D6D"/>
    <w:rsid w:val="000E7643"/>
    <w:rsid w:val="000F0C37"/>
    <w:rsid w:val="000F1F1E"/>
    <w:rsid w:val="000F2259"/>
    <w:rsid w:val="000F2DDA"/>
    <w:rsid w:val="000F2DE7"/>
    <w:rsid w:val="000F2EA0"/>
    <w:rsid w:val="000F4AF0"/>
    <w:rsid w:val="000F5213"/>
    <w:rsid w:val="000F5A77"/>
    <w:rsid w:val="000F75A3"/>
    <w:rsid w:val="0010034B"/>
    <w:rsid w:val="00101001"/>
    <w:rsid w:val="00103276"/>
    <w:rsid w:val="0010392D"/>
    <w:rsid w:val="0010447F"/>
    <w:rsid w:val="00104F2F"/>
    <w:rsid w:val="00104FE3"/>
    <w:rsid w:val="00105291"/>
    <w:rsid w:val="0010714F"/>
    <w:rsid w:val="0011039C"/>
    <w:rsid w:val="00111CC8"/>
    <w:rsid w:val="001120C5"/>
    <w:rsid w:val="00114F0D"/>
    <w:rsid w:val="001159FE"/>
    <w:rsid w:val="00115C61"/>
    <w:rsid w:val="00116A09"/>
    <w:rsid w:val="0011759E"/>
    <w:rsid w:val="00120BD3"/>
    <w:rsid w:val="001212C6"/>
    <w:rsid w:val="00122FEA"/>
    <w:rsid w:val="001232BD"/>
    <w:rsid w:val="001241B0"/>
    <w:rsid w:val="00124ED5"/>
    <w:rsid w:val="001276FA"/>
    <w:rsid w:val="001303E4"/>
    <w:rsid w:val="00131AB4"/>
    <w:rsid w:val="00131CF2"/>
    <w:rsid w:val="00132431"/>
    <w:rsid w:val="00133773"/>
    <w:rsid w:val="00137723"/>
    <w:rsid w:val="00140124"/>
    <w:rsid w:val="001447B3"/>
    <w:rsid w:val="00145862"/>
    <w:rsid w:val="001467F3"/>
    <w:rsid w:val="00152073"/>
    <w:rsid w:val="001536B6"/>
    <w:rsid w:val="00156598"/>
    <w:rsid w:val="0016037B"/>
    <w:rsid w:val="001604A2"/>
    <w:rsid w:val="00161939"/>
    <w:rsid w:val="00161AA0"/>
    <w:rsid w:val="00161D2E"/>
    <w:rsid w:val="00161F3E"/>
    <w:rsid w:val="00162093"/>
    <w:rsid w:val="00162926"/>
    <w:rsid w:val="00162CA9"/>
    <w:rsid w:val="001633B4"/>
    <w:rsid w:val="00165459"/>
    <w:rsid w:val="00165A57"/>
    <w:rsid w:val="00167262"/>
    <w:rsid w:val="00170537"/>
    <w:rsid w:val="001712C2"/>
    <w:rsid w:val="00172202"/>
    <w:rsid w:val="00172BAF"/>
    <w:rsid w:val="001756BE"/>
    <w:rsid w:val="00175EE4"/>
    <w:rsid w:val="0017674D"/>
    <w:rsid w:val="00176E3E"/>
    <w:rsid w:val="001771DD"/>
    <w:rsid w:val="00177995"/>
    <w:rsid w:val="00177A8C"/>
    <w:rsid w:val="00182588"/>
    <w:rsid w:val="00186150"/>
    <w:rsid w:val="00186B33"/>
    <w:rsid w:val="00186CCE"/>
    <w:rsid w:val="00187802"/>
    <w:rsid w:val="00190459"/>
    <w:rsid w:val="00192F9D"/>
    <w:rsid w:val="0019346C"/>
    <w:rsid w:val="00196EB8"/>
    <w:rsid w:val="00196EFB"/>
    <w:rsid w:val="001974E9"/>
    <w:rsid w:val="001979FF"/>
    <w:rsid w:val="00197B17"/>
    <w:rsid w:val="001A1950"/>
    <w:rsid w:val="001A1C54"/>
    <w:rsid w:val="001A202A"/>
    <w:rsid w:val="001A3ACE"/>
    <w:rsid w:val="001B029D"/>
    <w:rsid w:val="001B058F"/>
    <w:rsid w:val="001B1EF1"/>
    <w:rsid w:val="001B5949"/>
    <w:rsid w:val="001B6B96"/>
    <w:rsid w:val="001B7228"/>
    <w:rsid w:val="001B738B"/>
    <w:rsid w:val="001C09DB"/>
    <w:rsid w:val="001C0D56"/>
    <w:rsid w:val="001C13FD"/>
    <w:rsid w:val="001C15C6"/>
    <w:rsid w:val="001C277E"/>
    <w:rsid w:val="001C2A72"/>
    <w:rsid w:val="001C31B7"/>
    <w:rsid w:val="001C39B0"/>
    <w:rsid w:val="001C482E"/>
    <w:rsid w:val="001C619E"/>
    <w:rsid w:val="001D0B75"/>
    <w:rsid w:val="001D1BB8"/>
    <w:rsid w:val="001D39A5"/>
    <w:rsid w:val="001D3C09"/>
    <w:rsid w:val="001D44E8"/>
    <w:rsid w:val="001D60EC"/>
    <w:rsid w:val="001D6DAF"/>
    <w:rsid w:val="001D6F59"/>
    <w:rsid w:val="001D77DE"/>
    <w:rsid w:val="001E2A14"/>
    <w:rsid w:val="001E44DF"/>
    <w:rsid w:val="001E56D9"/>
    <w:rsid w:val="001E68A5"/>
    <w:rsid w:val="001E6BB0"/>
    <w:rsid w:val="001E7282"/>
    <w:rsid w:val="001F2AA6"/>
    <w:rsid w:val="001F333F"/>
    <w:rsid w:val="001F3826"/>
    <w:rsid w:val="001F6E46"/>
    <w:rsid w:val="001F7C91"/>
    <w:rsid w:val="0020130E"/>
    <w:rsid w:val="0020132E"/>
    <w:rsid w:val="002033B7"/>
    <w:rsid w:val="00204495"/>
    <w:rsid w:val="00206463"/>
    <w:rsid w:val="00206F2F"/>
    <w:rsid w:val="00207717"/>
    <w:rsid w:val="0021053D"/>
    <w:rsid w:val="00210A92"/>
    <w:rsid w:val="00211921"/>
    <w:rsid w:val="00212EA1"/>
    <w:rsid w:val="00216C03"/>
    <w:rsid w:val="00220C04"/>
    <w:rsid w:val="0022278D"/>
    <w:rsid w:val="002229CD"/>
    <w:rsid w:val="00226CC9"/>
    <w:rsid w:val="0022701F"/>
    <w:rsid w:val="00227839"/>
    <w:rsid w:val="00227C68"/>
    <w:rsid w:val="00231FEB"/>
    <w:rsid w:val="00233311"/>
    <w:rsid w:val="002333F5"/>
    <w:rsid w:val="00233724"/>
    <w:rsid w:val="00234F9B"/>
    <w:rsid w:val="002365A4"/>
    <w:rsid w:val="002365B4"/>
    <w:rsid w:val="00236608"/>
    <w:rsid w:val="00242378"/>
    <w:rsid w:val="002432E1"/>
    <w:rsid w:val="002444DC"/>
    <w:rsid w:val="00246207"/>
    <w:rsid w:val="00246C5E"/>
    <w:rsid w:val="00246CA0"/>
    <w:rsid w:val="00250960"/>
    <w:rsid w:val="00250DC4"/>
    <w:rsid w:val="00251343"/>
    <w:rsid w:val="00252ABA"/>
    <w:rsid w:val="002536A4"/>
    <w:rsid w:val="00254F58"/>
    <w:rsid w:val="00256C81"/>
    <w:rsid w:val="002620BC"/>
    <w:rsid w:val="00262802"/>
    <w:rsid w:val="00263A90"/>
    <w:rsid w:val="0026408B"/>
    <w:rsid w:val="00267C3E"/>
    <w:rsid w:val="002708FA"/>
    <w:rsid w:val="002709BB"/>
    <w:rsid w:val="0027131C"/>
    <w:rsid w:val="002718B2"/>
    <w:rsid w:val="00273BAC"/>
    <w:rsid w:val="0027433F"/>
    <w:rsid w:val="002763B3"/>
    <w:rsid w:val="00277B39"/>
    <w:rsid w:val="002802E3"/>
    <w:rsid w:val="00280C4B"/>
    <w:rsid w:val="00281585"/>
    <w:rsid w:val="002819D1"/>
    <w:rsid w:val="0028213D"/>
    <w:rsid w:val="00284FC9"/>
    <w:rsid w:val="002862F1"/>
    <w:rsid w:val="00290210"/>
    <w:rsid w:val="00291373"/>
    <w:rsid w:val="002927FE"/>
    <w:rsid w:val="002932B9"/>
    <w:rsid w:val="00294F7F"/>
    <w:rsid w:val="0029597D"/>
    <w:rsid w:val="002962C3"/>
    <w:rsid w:val="0029752B"/>
    <w:rsid w:val="002A0A9C"/>
    <w:rsid w:val="002A483C"/>
    <w:rsid w:val="002A7069"/>
    <w:rsid w:val="002B0C7C"/>
    <w:rsid w:val="002B1729"/>
    <w:rsid w:val="002B36C7"/>
    <w:rsid w:val="002B3B5D"/>
    <w:rsid w:val="002B3F8F"/>
    <w:rsid w:val="002B4DD4"/>
    <w:rsid w:val="002B5277"/>
    <w:rsid w:val="002B5375"/>
    <w:rsid w:val="002B749C"/>
    <w:rsid w:val="002B750E"/>
    <w:rsid w:val="002B77C1"/>
    <w:rsid w:val="002C0ED7"/>
    <w:rsid w:val="002C2728"/>
    <w:rsid w:val="002C51B4"/>
    <w:rsid w:val="002C5A49"/>
    <w:rsid w:val="002C73D2"/>
    <w:rsid w:val="002D1802"/>
    <w:rsid w:val="002D1E0D"/>
    <w:rsid w:val="002D4E9C"/>
    <w:rsid w:val="002D5006"/>
    <w:rsid w:val="002D6CF2"/>
    <w:rsid w:val="002E01D0"/>
    <w:rsid w:val="002E1060"/>
    <w:rsid w:val="002E161D"/>
    <w:rsid w:val="002E1C4A"/>
    <w:rsid w:val="002E200A"/>
    <w:rsid w:val="002E3100"/>
    <w:rsid w:val="002E42A2"/>
    <w:rsid w:val="002E6C95"/>
    <w:rsid w:val="002E7C36"/>
    <w:rsid w:val="002F3ADF"/>
    <w:rsid w:val="002F3D32"/>
    <w:rsid w:val="002F5F31"/>
    <w:rsid w:val="002F5F46"/>
    <w:rsid w:val="002F67E6"/>
    <w:rsid w:val="002F7426"/>
    <w:rsid w:val="003007D8"/>
    <w:rsid w:val="00301AD4"/>
    <w:rsid w:val="00302216"/>
    <w:rsid w:val="00302263"/>
    <w:rsid w:val="00303263"/>
    <w:rsid w:val="00303305"/>
    <w:rsid w:val="00303E53"/>
    <w:rsid w:val="00305CC1"/>
    <w:rsid w:val="00306E5F"/>
    <w:rsid w:val="00307E14"/>
    <w:rsid w:val="0031063C"/>
    <w:rsid w:val="00312E8A"/>
    <w:rsid w:val="00313A09"/>
    <w:rsid w:val="00314054"/>
    <w:rsid w:val="00314570"/>
    <w:rsid w:val="00315DE9"/>
    <w:rsid w:val="0031625E"/>
    <w:rsid w:val="00316F27"/>
    <w:rsid w:val="00317C76"/>
    <w:rsid w:val="003214F1"/>
    <w:rsid w:val="003221BC"/>
    <w:rsid w:val="00322E4B"/>
    <w:rsid w:val="003245EC"/>
    <w:rsid w:val="003252AF"/>
    <w:rsid w:val="003252EE"/>
    <w:rsid w:val="0032691B"/>
    <w:rsid w:val="00327870"/>
    <w:rsid w:val="00327922"/>
    <w:rsid w:val="00327BC4"/>
    <w:rsid w:val="00330327"/>
    <w:rsid w:val="00331C32"/>
    <w:rsid w:val="0033259D"/>
    <w:rsid w:val="003333D2"/>
    <w:rsid w:val="00337339"/>
    <w:rsid w:val="00337D8F"/>
    <w:rsid w:val="003406C6"/>
    <w:rsid w:val="0034187B"/>
    <w:rsid w:val="003418CC"/>
    <w:rsid w:val="00341F0A"/>
    <w:rsid w:val="00342E91"/>
    <w:rsid w:val="00343697"/>
    <w:rsid w:val="003440B9"/>
    <w:rsid w:val="00345994"/>
    <w:rsid w:val="003459BD"/>
    <w:rsid w:val="00350D38"/>
    <w:rsid w:val="00351405"/>
    <w:rsid w:val="00351B36"/>
    <w:rsid w:val="00351BC7"/>
    <w:rsid w:val="00353EB9"/>
    <w:rsid w:val="0035628D"/>
    <w:rsid w:val="0035694C"/>
    <w:rsid w:val="00357B4E"/>
    <w:rsid w:val="00360D0F"/>
    <w:rsid w:val="00364076"/>
    <w:rsid w:val="0036508E"/>
    <w:rsid w:val="003661D9"/>
    <w:rsid w:val="003716FD"/>
    <w:rsid w:val="0037204B"/>
    <w:rsid w:val="003744CF"/>
    <w:rsid w:val="00374717"/>
    <w:rsid w:val="0037676C"/>
    <w:rsid w:val="00377A1A"/>
    <w:rsid w:val="00381043"/>
    <w:rsid w:val="0038129A"/>
    <w:rsid w:val="0038158A"/>
    <w:rsid w:val="00381DC9"/>
    <w:rsid w:val="003829E5"/>
    <w:rsid w:val="00382FF4"/>
    <w:rsid w:val="00386109"/>
    <w:rsid w:val="00386903"/>
    <w:rsid w:val="00386944"/>
    <w:rsid w:val="0038743F"/>
    <w:rsid w:val="00387550"/>
    <w:rsid w:val="00391A84"/>
    <w:rsid w:val="00393985"/>
    <w:rsid w:val="00393AAD"/>
    <w:rsid w:val="003956CC"/>
    <w:rsid w:val="00395C9A"/>
    <w:rsid w:val="0039639D"/>
    <w:rsid w:val="003A04E1"/>
    <w:rsid w:val="003A0853"/>
    <w:rsid w:val="003A4834"/>
    <w:rsid w:val="003A569D"/>
    <w:rsid w:val="003A621E"/>
    <w:rsid w:val="003A6B67"/>
    <w:rsid w:val="003A7060"/>
    <w:rsid w:val="003B13B6"/>
    <w:rsid w:val="003B14C3"/>
    <w:rsid w:val="003B15E6"/>
    <w:rsid w:val="003B1BDC"/>
    <w:rsid w:val="003B26E5"/>
    <w:rsid w:val="003B39CA"/>
    <w:rsid w:val="003B408A"/>
    <w:rsid w:val="003B61B8"/>
    <w:rsid w:val="003C08A2"/>
    <w:rsid w:val="003C17B0"/>
    <w:rsid w:val="003C2045"/>
    <w:rsid w:val="003C2BEB"/>
    <w:rsid w:val="003C34E6"/>
    <w:rsid w:val="003C43A1"/>
    <w:rsid w:val="003C4FC0"/>
    <w:rsid w:val="003C529A"/>
    <w:rsid w:val="003C55F4"/>
    <w:rsid w:val="003C565F"/>
    <w:rsid w:val="003C7897"/>
    <w:rsid w:val="003C7A3F"/>
    <w:rsid w:val="003C7AA4"/>
    <w:rsid w:val="003D221F"/>
    <w:rsid w:val="003D2766"/>
    <w:rsid w:val="003D2A74"/>
    <w:rsid w:val="003D3E8F"/>
    <w:rsid w:val="003D54CD"/>
    <w:rsid w:val="003D60AA"/>
    <w:rsid w:val="003D6475"/>
    <w:rsid w:val="003D6EE6"/>
    <w:rsid w:val="003D7000"/>
    <w:rsid w:val="003D7E30"/>
    <w:rsid w:val="003E248C"/>
    <w:rsid w:val="003E2FD6"/>
    <w:rsid w:val="003E375C"/>
    <w:rsid w:val="003E4086"/>
    <w:rsid w:val="003E5D05"/>
    <w:rsid w:val="003E639E"/>
    <w:rsid w:val="003E71E5"/>
    <w:rsid w:val="003F0445"/>
    <w:rsid w:val="003F0CF0"/>
    <w:rsid w:val="003F0F22"/>
    <w:rsid w:val="003F14B1"/>
    <w:rsid w:val="003F2036"/>
    <w:rsid w:val="003F2B20"/>
    <w:rsid w:val="003F3289"/>
    <w:rsid w:val="003F3C62"/>
    <w:rsid w:val="003F4FED"/>
    <w:rsid w:val="003F5CB9"/>
    <w:rsid w:val="004010DA"/>
    <w:rsid w:val="004013C7"/>
    <w:rsid w:val="004013EF"/>
    <w:rsid w:val="00401FCF"/>
    <w:rsid w:val="004029FC"/>
    <w:rsid w:val="00406157"/>
    <w:rsid w:val="00406285"/>
    <w:rsid w:val="00407A6A"/>
    <w:rsid w:val="00410B75"/>
    <w:rsid w:val="004148F9"/>
    <w:rsid w:val="00415029"/>
    <w:rsid w:val="00415AB0"/>
    <w:rsid w:val="0042084E"/>
    <w:rsid w:val="00420F0E"/>
    <w:rsid w:val="00421EEF"/>
    <w:rsid w:val="0042295A"/>
    <w:rsid w:val="00424A99"/>
    <w:rsid w:val="00424D65"/>
    <w:rsid w:val="004275C4"/>
    <w:rsid w:val="00430393"/>
    <w:rsid w:val="00431806"/>
    <w:rsid w:val="00431E97"/>
    <w:rsid w:val="00432364"/>
    <w:rsid w:val="00432A40"/>
    <w:rsid w:val="00433D25"/>
    <w:rsid w:val="004347D1"/>
    <w:rsid w:val="004349E9"/>
    <w:rsid w:val="004350F9"/>
    <w:rsid w:val="00437AC5"/>
    <w:rsid w:val="00440678"/>
    <w:rsid w:val="0044089B"/>
    <w:rsid w:val="00441B0A"/>
    <w:rsid w:val="00441E48"/>
    <w:rsid w:val="00442BA9"/>
    <w:rsid w:val="00442C6C"/>
    <w:rsid w:val="0044356F"/>
    <w:rsid w:val="00443CBE"/>
    <w:rsid w:val="00443E8A"/>
    <w:rsid w:val="004441BC"/>
    <w:rsid w:val="004456D8"/>
    <w:rsid w:val="00445774"/>
    <w:rsid w:val="004468B4"/>
    <w:rsid w:val="00451D08"/>
    <w:rsid w:val="0045230A"/>
    <w:rsid w:val="004538B8"/>
    <w:rsid w:val="00454AD0"/>
    <w:rsid w:val="00457337"/>
    <w:rsid w:val="00457C7C"/>
    <w:rsid w:val="00462E3D"/>
    <w:rsid w:val="0046440A"/>
    <w:rsid w:val="00466E79"/>
    <w:rsid w:val="00470D7D"/>
    <w:rsid w:val="00472065"/>
    <w:rsid w:val="00473485"/>
    <w:rsid w:val="0047372D"/>
    <w:rsid w:val="00473BA3"/>
    <w:rsid w:val="004743DD"/>
    <w:rsid w:val="00474CEA"/>
    <w:rsid w:val="00483968"/>
    <w:rsid w:val="004841BE"/>
    <w:rsid w:val="004844A7"/>
    <w:rsid w:val="00484F86"/>
    <w:rsid w:val="00490746"/>
    <w:rsid w:val="00490852"/>
    <w:rsid w:val="00491C9C"/>
    <w:rsid w:val="00492F30"/>
    <w:rsid w:val="00493B3B"/>
    <w:rsid w:val="004946F4"/>
    <w:rsid w:val="0049487E"/>
    <w:rsid w:val="00494A92"/>
    <w:rsid w:val="00496EB7"/>
    <w:rsid w:val="004A0930"/>
    <w:rsid w:val="004A160D"/>
    <w:rsid w:val="004A1C99"/>
    <w:rsid w:val="004A302A"/>
    <w:rsid w:val="004A339B"/>
    <w:rsid w:val="004A3E81"/>
    <w:rsid w:val="004A4195"/>
    <w:rsid w:val="004A5C62"/>
    <w:rsid w:val="004A5CE5"/>
    <w:rsid w:val="004A707D"/>
    <w:rsid w:val="004A7EFF"/>
    <w:rsid w:val="004B35CF"/>
    <w:rsid w:val="004B4185"/>
    <w:rsid w:val="004B5F1A"/>
    <w:rsid w:val="004B6183"/>
    <w:rsid w:val="004B7F21"/>
    <w:rsid w:val="004C5541"/>
    <w:rsid w:val="004C5A3E"/>
    <w:rsid w:val="004C5CD3"/>
    <w:rsid w:val="004C6EEE"/>
    <w:rsid w:val="004C702B"/>
    <w:rsid w:val="004D0033"/>
    <w:rsid w:val="004D016B"/>
    <w:rsid w:val="004D1B22"/>
    <w:rsid w:val="004D23CC"/>
    <w:rsid w:val="004D36F2"/>
    <w:rsid w:val="004D418E"/>
    <w:rsid w:val="004D4D02"/>
    <w:rsid w:val="004D7614"/>
    <w:rsid w:val="004E02CE"/>
    <w:rsid w:val="004E079F"/>
    <w:rsid w:val="004E1106"/>
    <w:rsid w:val="004E138F"/>
    <w:rsid w:val="004E457C"/>
    <w:rsid w:val="004E4649"/>
    <w:rsid w:val="004E4D7D"/>
    <w:rsid w:val="004E5C2B"/>
    <w:rsid w:val="004E66DF"/>
    <w:rsid w:val="004E7047"/>
    <w:rsid w:val="004E78EF"/>
    <w:rsid w:val="004F00DD"/>
    <w:rsid w:val="004F0C87"/>
    <w:rsid w:val="004F2133"/>
    <w:rsid w:val="004F5398"/>
    <w:rsid w:val="004F55F1"/>
    <w:rsid w:val="004F6936"/>
    <w:rsid w:val="004F6B5A"/>
    <w:rsid w:val="004F7B35"/>
    <w:rsid w:val="00501D8E"/>
    <w:rsid w:val="00502AAE"/>
    <w:rsid w:val="00503DC6"/>
    <w:rsid w:val="00506C12"/>
    <w:rsid w:val="00506F5D"/>
    <w:rsid w:val="0050740D"/>
    <w:rsid w:val="00510793"/>
    <w:rsid w:val="00510C37"/>
    <w:rsid w:val="00511EA4"/>
    <w:rsid w:val="005126D0"/>
    <w:rsid w:val="0051285D"/>
    <w:rsid w:val="00513109"/>
    <w:rsid w:val="00514667"/>
    <w:rsid w:val="0051568D"/>
    <w:rsid w:val="005205D6"/>
    <w:rsid w:val="00523B65"/>
    <w:rsid w:val="00524DD0"/>
    <w:rsid w:val="00526AC7"/>
    <w:rsid w:val="00526C15"/>
    <w:rsid w:val="00535268"/>
    <w:rsid w:val="00536499"/>
    <w:rsid w:val="005368D0"/>
    <w:rsid w:val="00537901"/>
    <w:rsid w:val="00542A03"/>
    <w:rsid w:val="00543903"/>
    <w:rsid w:val="00543F11"/>
    <w:rsid w:val="0054437E"/>
    <w:rsid w:val="00544C0B"/>
    <w:rsid w:val="00544EDE"/>
    <w:rsid w:val="00546305"/>
    <w:rsid w:val="005466BC"/>
    <w:rsid w:val="00546D11"/>
    <w:rsid w:val="00547A95"/>
    <w:rsid w:val="0055119B"/>
    <w:rsid w:val="00552051"/>
    <w:rsid w:val="00556EEB"/>
    <w:rsid w:val="00557392"/>
    <w:rsid w:val="00560FC5"/>
    <w:rsid w:val="00561202"/>
    <w:rsid w:val="0056524A"/>
    <w:rsid w:val="00570656"/>
    <w:rsid w:val="005711C1"/>
    <w:rsid w:val="00571446"/>
    <w:rsid w:val="00571932"/>
    <w:rsid w:val="00571E78"/>
    <w:rsid w:val="00572031"/>
    <w:rsid w:val="00572282"/>
    <w:rsid w:val="005734FD"/>
    <w:rsid w:val="00573CE3"/>
    <w:rsid w:val="00575EDE"/>
    <w:rsid w:val="00576E84"/>
    <w:rsid w:val="005770CE"/>
    <w:rsid w:val="005777BC"/>
    <w:rsid w:val="00580394"/>
    <w:rsid w:val="005809CD"/>
    <w:rsid w:val="00581FCC"/>
    <w:rsid w:val="00582B8C"/>
    <w:rsid w:val="00582D9D"/>
    <w:rsid w:val="00586186"/>
    <w:rsid w:val="0058757E"/>
    <w:rsid w:val="00593A99"/>
    <w:rsid w:val="00594B94"/>
    <w:rsid w:val="00596A4B"/>
    <w:rsid w:val="00597507"/>
    <w:rsid w:val="005A0A59"/>
    <w:rsid w:val="005A0ED1"/>
    <w:rsid w:val="005A2AF8"/>
    <w:rsid w:val="005A2CDB"/>
    <w:rsid w:val="005A479D"/>
    <w:rsid w:val="005A53E1"/>
    <w:rsid w:val="005A629A"/>
    <w:rsid w:val="005A75F9"/>
    <w:rsid w:val="005A7B61"/>
    <w:rsid w:val="005B0EDC"/>
    <w:rsid w:val="005B1C6D"/>
    <w:rsid w:val="005B1C8F"/>
    <w:rsid w:val="005B1F43"/>
    <w:rsid w:val="005B21B6"/>
    <w:rsid w:val="005B3A08"/>
    <w:rsid w:val="005B416F"/>
    <w:rsid w:val="005B4B78"/>
    <w:rsid w:val="005B741D"/>
    <w:rsid w:val="005B7A63"/>
    <w:rsid w:val="005C0955"/>
    <w:rsid w:val="005C2792"/>
    <w:rsid w:val="005C2D6C"/>
    <w:rsid w:val="005C3147"/>
    <w:rsid w:val="005C49DA"/>
    <w:rsid w:val="005C50F3"/>
    <w:rsid w:val="005C54B5"/>
    <w:rsid w:val="005C5D80"/>
    <w:rsid w:val="005C5D91"/>
    <w:rsid w:val="005C7E38"/>
    <w:rsid w:val="005D07B8"/>
    <w:rsid w:val="005D1125"/>
    <w:rsid w:val="005D1B5F"/>
    <w:rsid w:val="005D305A"/>
    <w:rsid w:val="005D4C54"/>
    <w:rsid w:val="005D55CF"/>
    <w:rsid w:val="005D5912"/>
    <w:rsid w:val="005D6597"/>
    <w:rsid w:val="005E02D8"/>
    <w:rsid w:val="005E14E7"/>
    <w:rsid w:val="005E26A3"/>
    <w:rsid w:val="005E2ECB"/>
    <w:rsid w:val="005E42B8"/>
    <w:rsid w:val="005E447E"/>
    <w:rsid w:val="005E4FD1"/>
    <w:rsid w:val="005E771F"/>
    <w:rsid w:val="005F0775"/>
    <w:rsid w:val="005F0CF5"/>
    <w:rsid w:val="005F21EB"/>
    <w:rsid w:val="005F64CF"/>
    <w:rsid w:val="00600ECD"/>
    <w:rsid w:val="0060146C"/>
    <w:rsid w:val="00601B6E"/>
    <w:rsid w:val="006041AD"/>
    <w:rsid w:val="0060432A"/>
    <w:rsid w:val="00605908"/>
    <w:rsid w:val="006060A7"/>
    <w:rsid w:val="00607850"/>
    <w:rsid w:val="0061030F"/>
    <w:rsid w:val="00610D7C"/>
    <w:rsid w:val="00613414"/>
    <w:rsid w:val="00620154"/>
    <w:rsid w:val="00620FEB"/>
    <w:rsid w:val="0062133B"/>
    <w:rsid w:val="0062408D"/>
    <w:rsid w:val="006240CC"/>
    <w:rsid w:val="00624161"/>
    <w:rsid w:val="00624940"/>
    <w:rsid w:val="006254F8"/>
    <w:rsid w:val="00626354"/>
    <w:rsid w:val="00627DA7"/>
    <w:rsid w:val="0063011A"/>
    <w:rsid w:val="00630DA4"/>
    <w:rsid w:val="00631619"/>
    <w:rsid w:val="00631CD4"/>
    <w:rsid w:val="00632597"/>
    <w:rsid w:val="00634D13"/>
    <w:rsid w:val="006358B4"/>
    <w:rsid w:val="00640870"/>
    <w:rsid w:val="00641453"/>
    <w:rsid w:val="006414D4"/>
    <w:rsid w:val="00641724"/>
    <w:rsid w:val="006419AA"/>
    <w:rsid w:val="00644B1F"/>
    <w:rsid w:val="00644B7E"/>
    <w:rsid w:val="006454E6"/>
    <w:rsid w:val="006457A0"/>
    <w:rsid w:val="00646235"/>
    <w:rsid w:val="00646A68"/>
    <w:rsid w:val="0064748F"/>
    <w:rsid w:val="006478DD"/>
    <w:rsid w:val="006505BD"/>
    <w:rsid w:val="006508EA"/>
    <w:rsid w:val="0065092E"/>
    <w:rsid w:val="006514B8"/>
    <w:rsid w:val="00651DB8"/>
    <w:rsid w:val="006527E4"/>
    <w:rsid w:val="006551A4"/>
    <w:rsid w:val="006557A7"/>
    <w:rsid w:val="00656290"/>
    <w:rsid w:val="00656F4C"/>
    <w:rsid w:val="006601C9"/>
    <w:rsid w:val="006608D8"/>
    <w:rsid w:val="00660D48"/>
    <w:rsid w:val="006621D7"/>
    <w:rsid w:val="0066302A"/>
    <w:rsid w:val="0066360F"/>
    <w:rsid w:val="00666669"/>
    <w:rsid w:val="00667770"/>
    <w:rsid w:val="00670597"/>
    <w:rsid w:val="006706D0"/>
    <w:rsid w:val="006707A3"/>
    <w:rsid w:val="00671DAB"/>
    <w:rsid w:val="0067320C"/>
    <w:rsid w:val="00674F11"/>
    <w:rsid w:val="00677574"/>
    <w:rsid w:val="00681935"/>
    <w:rsid w:val="00683878"/>
    <w:rsid w:val="00683DD2"/>
    <w:rsid w:val="0068454C"/>
    <w:rsid w:val="006847B2"/>
    <w:rsid w:val="0068549F"/>
    <w:rsid w:val="0068689C"/>
    <w:rsid w:val="00691B62"/>
    <w:rsid w:val="006933B5"/>
    <w:rsid w:val="00693D14"/>
    <w:rsid w:val="006947BB"/>
    <w:rsid w:val="00694BE4"/>
    <w:rsid w:val="00695A93"/>
    <w:rsid w:val="00696351"/>
    <w:rsid w:val="00696F27"/>
    <w:rsid w:val="00697B87"/>
    <w:rsid w:val="006A056D"/>
    <w:rsid w:val="006A18C2"/>
    <w:rsid w:val="006A29E7"/>
    <w:rsid w:val="006A2F78"/>
    <w:rsid w:val="006A3383"/>
    <w:rsid w:val="006A4CD0"/>
    <w:rsid w:val="006A5DF0"/>
    <w:rsid w:val="006A5FE9"/>
    <w:rsid w:val="006A6972"/>
    <w:rsid w:val="006A7701"/>
    <w:rsid w:val="006B077C"/>
    <w:rsid w:val="006B16AF"/>
    <w:rsid w:val="006B1841"/>
    <w:rsid w:val="006B2C84"/>
    <w:rsid w:val="006B32BD"/>
    <w:rsid w:val="006B3EA6"/>
    <w:rsid w:val="006B5BA7"/>
    <w:rsid w:val="006B6803"/>
    <w:rsid w:val="006C099B"/>
    <w:rsid w:val="006C3530"/>
    <w:rsid w:val="006C6C40"/>
    <w:rsid w:val="006D0F16"/>
    <w:rsid w:val="006D11D9"/>
    <w:rsid w:val="006D1707"/>
    <w:rsid w:val="006D2A3F"/>
    <w:rsid w:val="006D2FBC"/>
    <w:rsid w:val="006D49EB"/>
    <w:rsid w:val="006E0AFC"/>
    <w:rsid w:val="006E138B"/>
    <w:rsid w:val="006E1867"/>
    <w:rsid w:val="006E2A39"/>
    <w:rsid w:val="006E3AC4"/>
    <w:rsid w:val="006E4EA0"/>
    <w:rsid w:val="006E6A3F"/>
    <w:rsid w:val="006F0330"/>
    <w:rsid w:val="006F1FDC"/>
    <w:rsid w:val="006F52DF"/>
    <w:rsid w:val="006F6B8C"/>
    <w:rsid w:val="007006AB"/>
    <w:rsid w:val="00700C14"/>
    <w:rsid w:val="007013EF"/>
    <w:rsid w:val="00704068"/>
    <w:rsid w:val="007055BD"/>
    <w:rsid w:val="007125FE"/>
    <w:rsid w:val="007159F6"/>
    <w:rsid w:val="0071678B"/>
    <w:rsid w:val="007173CA"/>
    <w:rsid w:val="00717EC2"/>
    <w:rsid w:val="007216AA"/>
    <w:rsid w:val="00721AB5"/>
    <w:rsid w:val="00721CFB"/>
    <w:rsid w:val="00721DEF"/>
    <w:rsid w:val="00721E38"/>
    <w:rsid w:val="00724A43"/>
    <w:rsid w:val="00724A6F"/>
    <w:rsid w:val="007273AC"/>
    <w:rsid w:val="00731AD4"/>
    <w:rsid w:val="0073259A"/>
    <w:rsid w:val="007337FF"/>
    <w:rsid w:val="00733D2C"/>
    <w:rsid w:val="007344B6"/>
    <w:rsid w:val="007346E4"/>
    <w:rsid w:val="00737387"/>
    <w:rsid w:val="007378AC"/>
    <w:rsid w:val="00740F22"/>
    <w:rsid w:val="0074186F"/>
    <w:rsid w:val="00741977"/>
    <w:rsid w:val="00741CF0"/>
    <w:rsid w:val="00741F1A"/>
    <w:rsid w:val="00743A2C"/>
    <w:rsid w:val="007447DA"/>
    <w:rsid w:val="0074507C"/>
    <w:rsid w:val="007450F8"/>
    <w:rsid w:val="0074696E"/>
    <w:rsid w:val="0074731C"/>
    <w:rsid w:val="00750135"/>
    <w:rsid w:val="00750EC2"/>
    <w:rsid w:val="00752904"/>
    <w:rsid w:val="00752B28"/>
    <w:rsid w:val="007535C4"/>
    <w:rsid w:val="00753AD8"/>
    <w:rsid w:val="00753E91"/>
    <w:rsid w:val="007541A9"/>
    <w:rsid w:val="00754E36"/>
    <w:rsid w:val="00754FEF"/>
    <w:rsid w:val="0076211A"/>
    <w:rsid w:val="00763139"/>
    <w:rsid w:val="00765260"/>
    <w:rsid w:val="00766F80"/>
    <w:rsid w:val="00770F37"/>
    <w:rsid w:val="007711A0"/>
    <w:rsid w:val="007723D2"/>
    <w:rsid w:val="00772D5E"/>
    <w:rsid w:val="00773E36"/>
    <w:rsid w:val="00774239"/>
    <w:rsid w:val="0077463E"/>
    <w:rsid w:val="00776928"/>
    <w:rsid w:val="00776E0F"/>
    <w:rsid w:val="007773BA"/>
    <w:rsid w:val="007774B1"/>
    <w:rsid w:val="00777BE1"/>
    <w:rsid w:val="007833D8"/>
    <w:rsid w:val="00785677"/>
    <w:rsid w:val="007869D0"/>
    <w:rsid w:val="00786F16"/>
    <w:rsid w:val="00787C67"/>
    <w:rsid w:val="00791BD7"/>
    <w:rsid w:val="00792973"/>
    <w:rsid w:val="007930A1"/>
    <w:rsid w:val="007933F7"/>
    <w:rsid w:val="00795F93"/>
    <w:rsid w:val="00796E20"/>
    <w:rsid w:val="00797C32"/>
    <w:rsid w:val="007A07DA"/>
    <w:rsid w:val="007A1169"/>
    <w:rsid w:val="007A11E8"/>
    <w:rsid w:val="007A12E7"/>
    <w:rsid w:val="007A217C"/>
    <w:rsid w:val="007A2840"/>
    <w:rsid w:val="007A3327"/>
    <w:rsid w:val="007A5B33"/>
    <w:rsid w:val="007B0914"/>
    <w:rsid w:val="007B1374"/>
    <w:rsid w:val="007B32E5"/>
    <w:rsid w:val="007B33BB"/>
    <w:rsid w:val="007B3DB9"/>
    <w:rsid w:val="007B3E03"/>
    <w:rsid w:val="007B5103"/>
    <w:rsid w:val="007B589F"/>
    <w:rsid w:val="007B6186"/>
    <w:rsid w:val="007B6567"/>
    <w:rsid w:val="007B72D3"/>
    <w:rsid w:val="007B73BC"/>
    <w:rsid w:val="007C1838"/>
    <w:rsid w:val="007C20B9"/>
    <w:rsid w:val="007C2D96"/>
    <w:rsid w:val="007C40BD"/>
    <w:rsid w:val="007C6978"/>
    <w:rsid w:val="007C7301"/>
    <w:rsid w:val="007C7859"/>
    <w:rsid w:val="007C7C93"/>
    <w:rsid w:val="007C7F28"/>
    <w:rsid w:val="007D1466"/>
    <w:rsid w:val="007D1710"/>
    <w:rsid w:val="007D1C6B"/>
    <w:rsid w:val="007D2BDE"/>
    <w:rsid w:val="007D2FB6"/>
    <w:rsid w:val="007D3784"/>
    <w:rsid w:val="007D38D1"/>
    <w:rsid w:val="007D3A93"/>
    <w:rsid w:val="007D49EB"/>
    <w:rsid w:val="007D5E1C"/>
    <w:rsid w:val="007D6064"/>
    <w:rsid w:val="007E0DE2"/>
    <w:rsid w:val="007E10A4"/>
    <w:rsid w:val="007E3B98"/>
    <w:rsid w:val="007E417A"/>
    <w:rsid w:val="007E6A94"/>
    <w:rsid w:val="007F31B6"/>
    <w:rsid w:val="007F499C"/>
    <w:rsid w:val="007F546C"/>
    <w:rsid w:val="007F5DE5"/>
    <w:rsid w:val="007F625F"/>
    <w:rsid w:val="007F665E"/>
    <w:rsid w:val="00800412"/>
    <w:rsid w:val="00802560"/>
    <w:rsid w:val="0080587B"/>
    <w:rsid w:val="00806153"/>
    <w:rsid w:val="00806468"/>
    <w:rsid w:val="00806577"/>
    <w:rsid w:val="008077A9"/>
    <w:rsid w:val="00811374"/>
    <w:rsid w:val="008113E6"/>
    <w:rsid w:val="008119CA"/>
    <w:rsid w:val="00811BBF"/>
    <w:rsid w:val="008130C4"/>
    <w:rsid w:val="0081517A"/>
    <w:rsid w:val="008155F0"/>
    <w:rsid w:val="00816735"/>
    <w:rsid w:val="008170B2"/>
    <w:rsid w:val="00820141"/>
    <w:rsid w:val="00820E0C"/>
    <w:rsid w:val="00823275"/>
    <w:rsid w:val="0082366F"/>
    <w:rsid w:val="00825E3A"/>
    <w:rsid w:val="008338A2"/>
    <w:rsid w:val="00841AA9"/>
    <w:rsid w:val="00842AE3"/>
    <w:rsid w:val="008441AD"/>
    <w:rsid w:val="00845E22"/>
    <w:rsid w:val="00846D36"/>
    <w:rsid w:val="008474FE"/>
    <w:rsid w:val="00850D61"/>
    <w:rsid w:val="0085232E"/>
    <w:rsid w:val="00852A49"/>
    <w:rsid w:val="00853A5D"/>
    <w:rsid w:val="00853EE4"/>
    <w:rsid w:val="00855535"/>
    <w:rsid w:val="008579B0"/>
    <w:rsid w:val="00857C5A"/>
    <w:rsid w:val="00857FEB"/>
    <w:rsid w:val="00860FA5"/>
    <w:rsid w:val="0086104E"/>
    <w:rsid w:val="0086255E"/>
    <w:rsid w:val="008633F0"/>
    <w:rsid w:val="00867D9D"/>
    <w:rsid w:val="008726E5"/>
    <w:rsid w:val="00872C54"/>
    <w:rsid w:val="00872E0A"/>
    <w:rsid w:val="00873594"/>
    <w:rsid w:val="00874A99"/>
    <w:rsid w:val="00875285"/>
    <w:rsid w:val="00881168"/>
    <w:rsid w:val="008841E0"/>
    <w:rsid w:val="00884B62"/>
    <w:rsid w:val="0088529C"/>
    <w:rsid w:val="00887903"/>
    <w:rsid w:val="008915A3"/>
    <w:rsid w:val="0089176D"/>
    <w:rsid w:val="0089270A"/>
    <w:rsid w:val="00893AF6"/>
    <w:rsid w:val="00894BC4"/>
    <w:rsid w:val="00896835"/>
    <w:rsid w:val="00897F3A"/>
    <w:rsid w:val="008A28A8"/>
    <w:rsid w:val="008A5B32"/>
    <w:rsid w:val="008A5D60"/>
    <w:rsid w:val="008B2029"/>
    <w:rsid w:val="008B2195"/>
    <w:rsid w:val="008B2EE4"/>
    <w:rsid w:val="008B33C3"/>
    <w:rsid w:val="008B3821"/>
    <w:rsid w:val="008B4D3D"/>
    <w:rsid w:val="008B57C7"/>
    <w:rsid w:val="008B588D"/>
    <w:rsid w:val="008C2F92"/>
    <w:rsid w:val="008C315C"/>
    <w:rsid w:val="008C589D"/>
    <w:rsid w:val="008C6804"/>
    <w:rsid w:val="008C6D51"/>
    <w:rsid w:val="008D2846"/>
    <w:rsid w:val="008D3CBD"/>
    <w:rsid w:val="008D4236"/>
    <w:rsid w:val="008D462F"/>
    <w:rsid w:val="008D5C45"/>
    <w:rsid w:val="008D674B"/>
    <w:rsid w:val="008D69E7"/>
    <w:rsid w:val="008D6DCF"/>
    <w:rsid w:val="008E3A87"/>
    <w:rsid w:val="008E4376"/>
    <w:rsid w:val="008E70D4"/>
    <w:rsid w:val="008E7A0A"/>
    <w:rsid w:val="008E7B49"/>
    <w:rsid w:val="008F0AF3"/>
    <w:rsid w:val="008F4183"/>
    <w:rsid w:val="008F4BA1"/>
    <w:rsid w:val="008F59F6"/>
    <w:rsid w:val="00900719"/>
    <w:rsid w:val="009012E6"/>
    <w:rsid w:val="009017AC"/>
    <w:rsid w:val="00901EE0"/>
    <w:rsid w:val="00902986"/>
    <w:rsid w:val="00902A9A"/>
    <w:rsid w:val="00904A1C"/>
    <w:rsid w:val="00905030"/>
    <w:rsid w:val="00905499"/>
    <w:rsid w:val="00905C45"/>
    <w:rsid w:val="00906490"/>
    <w:rsid w:val="00910104"/>
    <w:rsid w:val="009111B2"/>
    <w:rsid w:val="00913C33"/>
    <w:rsid w:val="009151F5"/>
    <w:rsid w:val="00916891"/>
    <w:rsid w:val="00917A07"/>
    <w:rsid w:val="00920A56"/>
    <w:rsid w:val="0092150D"/>
    <w:rsid w:val="00922D5F"/>
    <w:rsid w:val="00924AE1"/>
    <w:rsid w:val="009257ED"/>
    <w:rsid w:val="009267AE"/>
    <w:rsid w:val="009269B1"/>
    <w:rsid w:val="0092724D"/>
    <w:rsid w:val="009272B3"/>
    <w:rsid w:val="00927844"/>
    <w:rsid w:val="009315BE"/>
    <w:rsid w:val="00931814"/>
    <w:rsid w:val="0093338F"/>
    <w:rsid w:val="00933DF3"/>
    <w:rsid w:val="009354AE"/>
    <w:rsid w:val="00937BD9"/>
    <w:rsid w:val="00944422"/>
    <w:rsid w:val="009458A3"/>
    <w:rsid w:val="00946B11"/>
    <w:rsid w:val="00946E01"/>
    <w:rsid w:val="00946F5F"/>
    <w:rsid w:val="009472E7"/>
    <w:rsid w:val="00950E2C"/>
    <w:rsid w:val="00951D50"/>
    <w:rsid w:val="009525EB"/>
    <w:rsid w:val="0095470B"/>
    <w:rsid w:val="00954874"/>
    <w:rsid w:val="00954972"/>
    <w:rsid w:val="00954D01"/>
    <w:rsid w:val="0095615A"/>
    <w:rsid w:val="00956C4F"/>
    <w:rsid w:val="00957319"/>
    <w:rsid w:val="00960CAA"/>
    <w:rsid w:val="00961400"/>
    <w:rsid w:val="00962FB8"/>
    <w:rsid w:val="00963646"/>
    <w:rsid w:val="00965120"/>
    <w:rsid w:val="0096632D"/>
    <w:rsid w:val="00966E61"/>
    <w:rsid w:val="00966FCE"/>
    <w:rsid w:val="00967124"/>
    <w:rsid w:val="009671C7"/>
    <w:rsid w:val="00967335"/>
    <w:rsid w:val="0097097B"/>
    <w:rsid w:val="009718C7"/>
    <w:rsid w:val="00974B2B"/>
    <w:rsid w:val="0097559F"/>
    <w:rsid w:val="009761EA"/>
    <w:rsid w:val="00976335"/>
    <w:rsid w:val="00976817"/>
    <w:rsid w:val="0097761E"/>
    <w:rsid w:val="00980611"/>
    <w:rsid w:val="00982454"/>
    <w:rsid w:val="00982CF0"/>
    <w:rsid w:val="00983161"/>
    <w:rsid w:val="009853E1"/>
    <w:rsid w:val="00985F78"/>
    <w:rsid w:val="009865EB"/>
    <w:rsid w:val="00986E6B"/>
    <w:rsid w:val="00990032"/>
    <w:rsid w:val="00990B19"/>
    <w:rsid w:val="00991003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A457D"/>
    <w:rsid w:val="009A7E51"/>
    <w:rsid w:val="009B0A6F"/>
    <w:rsid w:val="009B0A94"/>
    <w:rsid w:val="009B163B"/>
    <w:rsid w:val="009B2AE8"/>
    <w:rsid w:val="009B2B45"/>
    <w:rsid w:val="009B3493"/>
    <w:rsid w:val="009B5622"/>
    <w:rsid w:val="009B59E9"/>
    <w:rsid w:val="009B70AA"/>
    <w:rsid w:val="009B7978"/>
    <w:rsid w:val="009B7B81"/>
    <w:rsid w:val="009C1A3D"/>
    <w:rsid w:val="009C1CB1"/>
    <w:rsid w:val="009C25F2"/>
    <w:rsid w:val="009C2795"/>
    <w:rsid w:val="009C5E77"/>
    <w:rsid w:val="009C6316"/>
    <w:rsid w:val="009C7A7E"/>
    <w:rsid w:val="009C7DBA"/>
    <w:rsid w:val="009D02E8"/>
    <w:rsid w:val="009D4044"/>
    <w:rsid w:val="009D51D0"/>
    <w:rsid w:val="009D70A4"/>
    <w:rsid w:val="009D7A52"/>
    <w:rsid w:val="009D7B14"/>
    <w:rsid w:val="009E057F"/>
    <w:rsid w:val="009E08D1"/>
    <w:rsid w:val="009E1B95"/>
    <w:rsid w:val="009E496F"/>
    <w:rsid w:val="009E4B0D"/>
    <w:rsid w:val="009E5250"/>
    <w:rsid w:val="009E64D1"/>
    <w:rsid w:val="009E7A69"/>
    <w:rsid w:val="009E7F92"/>
    <w:rsid w:val="009F02A3"/>
    <w:rsid w:val="009F2F27"/>
    <w:rsid w:val="009F34AA"/>
    <w:rsid w:val="009F5135"/>
    <w:rsid w:val="009F6608"/>
    <w:rsid w:val="009F6BCB"/>
    <w:rsid w:val="009F7B78"/>
    <w:rsid w:val="00A0057A"/>
    <w:rsid w:val="00A01ABB"/>
    <w:rsid w:val="00A02FA1"/>
    <w:rsid w:val="00A0309A"/>
    <w:rsid w:val="00A04071"/>
    <w:rsid w:val="00A04CCE"/>
    <w:rsid w:val="00A053A9"/>
    <w:rsid w:val="00A06D1A"/>
    <w:rsid w:val="00A07421"/>
    <w:rsid w:val="00A0776B"/>
    <w:rsid w:val="00A1084B"/>
    <w:rsid w:val="00A10FB9"/>
    <w:rsid w:val="00A11421"/>
    <w:rsid w:val="00A11FD8"/>
    <w:rsid w:val="00A1265E"/>
    <w:rsid w:val="00A1389F"/>
    <w:rsid w:val="00A13C1B"/>
    <w:rsid w:val="00A14996"/>
    <w:rsid w:val="00A15708"/>
    <w:rsid w:val="00A157B1"/>
    <w:rsid w:val="00A20B4F"/>
    <w:rsid w:val="00A2194E"/>
    <w:rsid w:val="00A21CE5"/>
    <w:rsid w:val="00A22229"/>
    <w:rsid w:val="00A23094"/>
    <w:rsid w:val="00A237B5"/>
    <w:rsid w:val="00A23F36"/>
    <w:rsid w:val="00A24442"/>
    <w:rsid w:val="00A252B9"/>
    <w:rsid w:val="00A262DB"/>
    <w:rsid w:val="00A305B0"/>
    <w:rsid w:val="00A32577"/>
    <w:rsid w:val="00A330BB"/>
    <w:rsid w:val="00A3314F"/>
    <w:rsid w:val="00A33E96"/>
    <w:rsid w:val="00A3454B"/>
    <w:rsid w:val="00A34ACD"/>
    <w:rsid w:val="00A36AD9"/>
    <w:rsid w:val="00A41180"/>
    <w:rsid w:val="00A4159C"/>
    <w:rsid w:val="00A41C36"/>
    <w:rsid w:val="00A42B6F"/>
    <w:rsid w:val="00A44882"/>
    <w:rsid w:val="00A45125"/>
    <w:rsid w:val="00A457F5"/>
    <w:rsid w:val="00A513A9"/>
    <w:rsid w:val="00A53865"/>
    <w:rsid w:val="00A539C7"/>
    <w:rsid w:val="00A53CCC"/>
    <w:rsid w:val="00A54715"/>
    <w:rsid w:val="00A56F8E"/>
    <w:rsid w:val="00A6061C"/>
    <w:rsid w:val="00A6286C"/>
    <w:rsid w:val="00A62D44"/>
    <w:rsid w:val="00A633B7"/>
    <w:rsid w:val="00A63987"/>
    <w:rsid w:val="00A64F94"/>
    <w:rsid w:val="00A65E64"/>
    <w:rsid w:val="00A67263"/>
    <w:rsid w:val="00A7161C"/>
    <w:rsid w:val="00A738AD"/>
    <w:rsid w:val="00A764DB"/>
    <w:rsid w:val="00A76B01"/>
    <w:rsid w:val="00A77AA3"/>
    <w:rsid w:val="00A80212"/>
    <w:rsid w:val="00A82147"/>
    <w:rsid w:val="00A8236D"/>
    <w:rsid w:val="00A83FC6"/>
    <w:rsid w:val="00A84C49"/>
    <w:rsid w:val="00A854EB"/>
    <w:rsid w:val="00A85EFC"/>
    <w:rsid w:val="00A872E5"/>
    <w:rsid w:val="00A90F50"/>
    <w:rsid w:val="00A913E8"/>
    <w:rsid w:val="00A91406"/>
    <w:rsid w:val="00A91518"/>
    <w:rsid w:val="00A91876"/>
    <w:rsid w:val="00A945B7"/>
    <w:rsid w:val="00A96DBA"/>
    <w:rsid w:val="00A96E65"/>
    <w:rsid w:val="00A96ECE"/>
    <w:rsid w:val="00A97C72"/>
    <w:rsid w:val="00AA1160"/>
    <w:rsid w:val="00AA19DC"/>
    <w:rsid w:val="00AA310B"/>
    <w:rsid w:val="00AA4226"/>
    <w:rsid w:val="00AA4688"/>
    <w:rsid w:val="00AA4E3F"/>
    <w:rsid w:val="00AA61A7"/>
    <w:rsid w:val="00AA63D4"/>
    <w:rsid w:val="00AA675B"/>
    <w:rsid w:val="00AA7897"/>
    <w:rsid w:val="00AB06E8"/>
    <w:rsid w:val="00AB1289"/>
    <w:rsid w:val="00AB1A4F"/>
    <w:rsid w:val="00AB1CD3"/>
    <w:rsid w:val="00AB33FE"/>
    <w:rsid w:val="00AB352F"/>
    <w:rsid w:val="00AB46AC"/>
    <w:rsid w:val="00AB6831"/>
    <w:rsid w:val="00AB7124"/>
    <w:rsid w:val="00AC05F5"/>
    <w:rsid w:val="00AC274B"/>
    <w:rsid w:val="00AC4764"/>
    <w:rsid w:val="00AC6936"/>
    <w:rsid w:val="00AC6D36"/>
    <w:rsid w:val="00AD077C"/>
    <w:rsid w:val="00AD0CBA"/>
    <w:rsid w:val="00AD11B4"/>
    <w:rsid w:val="00AD13DF"/>
    <w:rsid w:val="00AD26E2"/>
    <w:rsid w:val="00AD6AD4"/>
    <w:rsid w:val="00AD759D"/>
    <w:rsid w:val="00AD784C"/>
    <w:rsid w:val="00AD7C04"/>
    <w:rsid w:val="00AE126A"/>
    <w:rsid w:val="00AE12EB"/>
    <w:rsid w:val="00AE13CF"/>
    <w:rsid w:val="00AE1BAE"/>
    <w:rsid w:val="00AE2432"/>
    <w:rsid w:val="00AE3005"/>
    <w:rsid w:val="00AE3BD5"/>
    <w:rsid w:val="00AE572A"/>
    <w:rsid w:val="00AE59A0"/>
    <w:rsid w:val="00AE7145"/>
    <w:rsid w:val="00AE7BD9"/>
    <w:rsid w:val="00AF05FE"/>
    <w:rsid w:val="00AF0C57"/>
    <w:rsid w:val="00AF26F3"/>
    <w:rsid w:val="00AF3AB7"/>
    <w:rsid w:val="00AF5F04"/>
    <w:rsid w:val="00AF78D5"/>
    <w:rsid w:val="00B00672"/>
    <w:rsid w:val="00B00A45"/>
    <w:rsid w:val="00B01B4D"/>
    <w:rsid w:val="00B04489"/>
    <w:rsid w:val="00B04DD2"/>
    <w:rsid w:val="00B06571"/>
    <w:rsid w:val="00B068BA"/>
    <w:rsid w:val="00B07196"/>
    <w:rsid w:val="00B07217"/>
    <w:rsid w:val="00B13851"/>
    <w:rsid w:val="00B13B1C"/>
    <w:rsid w:val="00B14B5F"/>
    <w:rsid w:val="00B17012"/>
    <w:rsid w:val="00B17B25"/>
    <w:rsid w:val="00B21F90"/>
    <w:rsid w:val="00B22291"/>
    <w:rsid w:val="00B23F9A"/>
    <w:rsid w:val="00B2417B"/>
    <w:rsid w:val="00B24433"/>
    <w:rsid w:val="00B24E6F"/>
    <w:rsid w:val="00B2541B"/>
    <w:rsid w:val="00B26CB5"/>
    <w:rsid w:val="00B2752E"/>
    <w:rsid w:val="00B2792F"/>
    <w:rsid w:val="00B307CC"/>
    <w:rsid w:val="00B326B7"/>
    <w:rsid w:val="00B33B2D"/>
    <w:rsid w:val="00B34B9B"/>
    <w:rsid w:val="00B35326"/>
    <w:rsid w:val="00B3588E"/>
    <w:rsid w:val="00B40860"/>
    <w:rsid w:val="00B40CEA"/>
    <w:rsid w:val="00B4198F"/>
    <w:rsid w:val="00B41F3D"/>
    <w:rsid w:val="00B431E8"/>
    <w:rsid w:val="00B43FC2"/>
    <w:rsid w:val="00B445E7"/>
    <w:rsid w:val="00B45141"/>
    <w:rsid w:val="00B474E3"/>
    <w:rsid w:val="00B478D8"/>
    <w:rsid w:val="00B47EB3"/>
    <w:rsid w:val="00B519CD"/>
    <w:rsid w:val="00B521CF"/>
    <w:rsid w:val="00B5273A"/>
    <w:rsid w:val="00B57329"/>
    <w:rsid w:val="00B6039D"/>
    <w:rsid w:val="00B60E61"/>
    <w:rsid w:val="00B62B50"/>
    <w:rsid w:val="00B62E2A"/>
    <w:rsid w:val="00B635B7"/>
    <w:rsid w:val="00B63AE8"/>
    <w:rsid w:val="00B65950"/>
    <w:rsid w:val="00B66D15"/>
    <w:rsid w:val="00B66D83"/>
    <w:rsid w:val="00B672C0"/>
    <w:rsid w:val="00B676FD"/>
    <w:rsid w:val="00B678B6"/>
    <w:rsid w:val="00B703B0"/>
    <w:rsid w:val="00B706E8"/>
    <w:rsid w:val="00B727AF"/>
    <w:rsid w:val="00B73AE2"/>
    <w:rsid w:val="00B75646"/>
    <w:rsid w:val="00B7629E"/>
    <w:rsid w:val="00B80717"/>
    <w:rsid w:val="00B86740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A49C3"/>
    <w:rsid w:val="00BB1D17"/>
    <w:rsid w:val="00BB43C6"/>
    <w:rsid w:val="00BB74DD"/>
    <w:rsid w:val="00BB7A10"/>
    <w:rsid w:val="00BC0BCA"/>
    <w:rsid w:val="00BC0E37"/>
    <w:rsid w:val="00BC1C1B"/>
    <w:rsid w:val="00BC2900"/>
    <w:rsid w:val="00BC60BE"/>
    <w:rsid w:val="00BC7468"/>
    <w:rsid w:val="00BC7D4F"/>
    <w:rsid w:val="00BC7ED7"/>
    <w:rsid w:val="00BC7F8C"/>
    <w:rsid w:val="00BD15F9"/>
    <w:rsid w:val="00BD2850"/>
    <w:rsid w:val="00BD3257"/>
    <w:rsid w:val="00BD3EC5"/>
    <w:rsid w:val="00BD6049"/>
    <w:rsid w:val="00BD6C43"/>
    <w:rsid w:val="00BE28D2"/>
    <w:rsid w:val="00BE2A68"/>
    <w:rsid w:val="00BE4A64"/>
    <w:rsid w:val="00BE5E43"/>
    <w:rsid w:val="00BF0F79"/>
    <w:rsid w:val="00BF1005"/>
    <w:rsid w:val="00BF2BAE"/>
    <w:rsid w:val="00BF2DBE"/>
    <w:rsid w:val="00BF454B"/>
    <w:rsid w:val="00BF557D"/>
    <w:rsid w:val="00BF5EC5"/>
    <w:rsid w:val="00BF71A4"/>
    <w:rsid w:val="00BF7F58"/>
    <w:rsid w:val="00C00F61"/>
    <w:rsid w:val="00C011D3"/>
    <w:rsid w:val="00C01381"/>
    <w:rsid w:val="00C01AB1"/>
    <w:rsid w:val="00C026A0"/>
    <w:rsid w:val="00C03EA4"/>
    <w:rsid w:val="00C042B6"/>
    <w:rsid w:val="00C04F42"/>
    <w:rsid w:val="00C06137"/>
    <w:rsid w:val="00C06929"/>
    <w:rsid w:val="00C079B8"/>
    <w:rsid w:val="00C07FE6"/>
    <w:rsid w:val="00C10037"/>
    <w:rsid w:val="00C106DF"/>
    <w:rsid w:val="00C11785"/>
    <w:rsid w:val="00C123EA"/>
    <w:rsid w:val="00C12A49"/>
    <w:rsid w:val="00C12D1D"/>
    <w:rsid w:val="00C133EE"/>
    <w:rsid w:val="00C13683"/>
    <w:rsid w:val="00C14720"/>
    <w:rsid w:val="00C149D0"/>
    <w:rsid w:val="00C15736"/>
    <w:rsid w:val="00C17CFC"/>
    <w:rsid w:val="00C20012"/>
    <w:rsid w:val="00C20CA0"/>
    <w:rsid w:val="00C21BBF"/>
    <w:rsid w:val="00C231A0"/>
    <w:rsid w:val="00C23595"/>
    <w:rsid w:val="00C2650D"/>
    <w:rsid w:val="00C26588"/>
    <w:rsid w:val="00C267E5"/>
    <w:rsid w:val="00C27DE9"/>
    <w:rsid w:val="00C32510"/>
    <w:rsid w:val="00C32989"/>
    <w:rsid w:val="00C33388"/>
    <w:rsid w:val="00C35484"/>
    <w:rsid w:val="00C377B0"/>
    <w:rsid w:val="00C4173A"/>
    <w:rsid w:val="00C41A33"/>
    <w:rsid w:val="00C425B6"/>
    <w:rsid w:val="00C42756"/>
    <w:rsid w:val="00C44141"/>
    <w:rsid w:val="00C45CFC"/>
    <w:rsid w:val="00C47399"/>
    <w:rsid w:val="00C476A3"/>
    <w:rsid w:val="00C504AF"/>
    <w:rsid w:val="00C50DED"/>
    <w:rsid w:val="00C52217"/>
    <w:rsid w:val="00C5438D"/>
    <w:rsid w:val="00C55687"/>
    <w:rsid w:val="00C602FF"/>
    <w:rsid w:val="00C60928"/>
    <w:rsid w:val="00C61174"/>
    <w:rsid w:val="00C6148F"/>
    <w:rsid w:val="00C621B1"/>
    <w:rsid w:val="00C62F7A"/>
    <w:rsid w:val="00C63B9C"/>
    <w:rsid w:val="00C6571A"/>
    <w:rsid w:val="00C6682F"/>
    <w:rsid w:val="00C67BF4"/>
    <w:rsid w:val="00C7275E"/>
    <w:rsid w:val="00C730A5"/>
    <w:rsid w:val="00C739C7"/>
    <w:rsid w:val="00C74C5D"/>
    <w:rsid w:val="00C803FC"/>
    <w:rsid w:val="00C84795"/>
    <w:rsid w:val="00C86315"/>
    <w:rsid w:val="00C863C4"/>
    <w:rsid w:val="00C87FF8"/>
    <w:rsid w:val="00C90CFC"/>
    <w:rsid w:val="00C91909"/>
    <w:rsid w:val="00C920EA"/>
    <w:rsid w:val="00C93334"/>
    <w:rsid w:val="00C93C3E"/>
    <w:rsid w:val="00CA0C4D"/>
    <w:rsid w:val="00CA12E3"/>
    <w:rsid w:val="00CA1476"/>
    <w:rsid w:val="00CA1D88"/>
    <w:rsid w:val="00CA5006"/>
    <w:rsid w:val="00CA6000"/>
    <w:rsid w:val="00CA6611"/>
    <w:rsid w:val="00CA6AE6"/>
    <w:rsid w:val="00CA782F"/>
    <w:rsid w:val="00CA7844"/>
    <w:rsid w:val="00CB0531"/>
    <w:rsid w:val="00CB187B"/>
    <w:rsid w:val="00CB26CC"/>
    <w:rsid w:val="00CB2835"/>
    <w:rsid w:val="00CB2A57"/>
    <w:rsid w:val="00CB3285"/>
    <w:rsid w:val="00CB4500"/>
    <w:rsid w:val="00CC0435"/>
    <w:rsid w:val="00CC0C72"/>
    <w:rsid w:val="00CC2BFD"/>
    <w:rsid w:val="00CC4208"/>
    <w:rsid w:val="00CC45DC"/>
    <w:rsid w:val="00CC64DD"/>
    <w:rsid w:val="00CD0247"/>
    <w:rsid w:val="00CD1A9A"/>
    <w:rsid w:val="00CD2B94"/>
    <w:rsid w:val="00CD3476"/>
    <w:rsid w:val="00CD489B"/>
    <w:rsid w:val="00CD64DF"/>
    <w:rsid w:val="00CE225F"/>
    <w:rsid w:val="00CE6F3C"/>
    <w:rsid w:val="00CF0103"/>
    <w:rsid w:val="00CF0941"/>
    <w:rsid w:val="00CF2F50"/>
    <w:rsid w:val="00CF32C4"/>
    <w:rsid w:val="00CF4148"/>
    <w:rsid w:val="00CF4FBF"/>
    <w:rsid w:val="00CF53A8"/>
    <w:rsid w:val="00CF5C45"/>
    <w:rsid w:val="00CF6198"/>
    <w:rsid w:val="00CF6BA3"/>
    <w:rsid w:val="00CF735C"/>
    <w:rsid w:val="00CF74D3"/>
    <w:rsid w:val="00CF7CA8"/>
    <w:rsid w:val="00D02919"/>
    <w:rsid w:val="00D04C61"/>
    <w:rsid w:val="00D05B8D"/>
    <w:rsid w:val="00D05B9B"/>
    <w:rsid w:val="00D05D44"/>
    <w:rsid w:val="00D065A2"/>
    <w:rsid w:val="00D079AA"/>
    <w:rsid w:val="00D07F00"/>
    <w:rsid w:val="00D1130F"/>
    <w:rsid w:val="00D12530"/>
    <w:rsid w:val="00D1268B"/>
    <w:rsid w:val="00D1418D"/>
    <w:rsid w:val="00D14E0A"/>
    <w:rsid w:val="00D17B72"/>
    <w:rsid w:val="00D25762"/>
    <w:rsid w:val="00D27A90"/>
    <w:rsid w:val="00D30BBB"/>
    <w:rsid w:val="00D3185C"/>
    <w:rsid w:val="00D3205F"/>
    <w:rsid w:val="00D3318E"/>
    <w:rsid w:val="00D33E72"/>
    <w:rsid w:val="00D342A3"/>
    <w:rsid w:val="00D34E60"/>
    <w:rsid w:val="00D35BD6"/>
    <w:rsid w:val="00D361B5"/>
    <w:rsid w:val="00D36434"/>
    <w:rsid w:val="00D402DB"/>
    <w:rsid w:val="00D411A2"/>
    <w:rsid w:val="00D419AF"/>
    <w:rsid w:val="00D42330"/>
    <w:rsid w:val="00D4606D"/>
    <w:rsid w:val="00D461EA"/>
    <w:rsid w:val="00D46F29"/>
    <w:rsid w:val="00D50B9C"/>
    <w:rsid w:val="00D52D73"/>
    <w:rsid w:val="00D52E58"/>
    <w:rsid w:val="00D56B20"/>
    <w:rsid w:val="00D578B3"/>
    <w:rsid w:val="00D618F4"/>
    <w:rsid w:val="00D65D65"/>
    <w:rsid w:val="00D67199"/>
    <w:rsid w:val="00D714CC"/>
    <w:rsid w:val="00D74A3B"/>
    <w:rsid w:val="00D75EA7"/>
    <w:rsid w:val="00D81ADF"/>
    <w:rsid w:val="00D81DEC"/>
    <w:rsid w:val="00D81F21"/>
    <w:rsid w:val="00D83F98"/>
    <w:rsid w:val="00D8423D"/>
    <w:rsid w:val="00D84658"/>
    <w:rsid w:val="00D864F2"/>
    <w:rsid w:val="00D87E34"/>
    <w:rsid w:val="00D87E62"/>
    <w:rsid w:val="00D90724"/>
    <w:rsid w:val="00D90FDC"/>
    <w:rsid w:val="00D932BC"/>
    <w:rsid w:val="00D936A7"/>
    <w:rsid w:val="00D93BEB"/>
    <w:rsid w:val="00D943F8"/>
    <w:rsid w:val="00D95470"/>
    <w:rsid w:val="00D955CB"/>
    <w:rsid w:val="00D95D9F"/>
    <w:rsid w:val="00D96B55"/>
    <w:rsid w:val="00DA03AC"/>
    <w:rsid w:val="00DA2619"/>
    <w:rsid w:val="00DA2E57"/>
    <w:rsid w:val="00DA4239"/>
    <w:rsid w:val="00DA65DE"/>
    <w:rsid w:val="00DA7A51"/>
    <w:rsid w:val="00DB0B61"/>
    <w:rsid w:val="00DB1474"/>
    <w:rsid w:val="00DB1D17"/>
    <w:rsid w:val="00DB2962"/>
    <w:rsid w:val="00DB371C"/>
    <w:rsid w:val="00DB52FB"/>
    <w:rsid w:val="00DB6C58"/>
    <w:rsid w:val="00DC013B"/>
    <w:rsid w:val="00DC090B"/>
    <w:rsid w:val="00DC1085"/>
    <w:rsid w:val="00DC1679"/>
    <w:rsid w:val="00DC18F4"/>
    <w:rsid w:val="00DC219B"/>
    <w:rsid w:val="00DC2CF1"/>
    <w:rsid w:val="00DC3A7C"/>
    <w:rsid w:val="00DC4FCF"/>
    <w:rsid w:val="00DC50E0"/>
    <w:rsid w:val="00DC6386"/>
    <w:rsid w:val="00DD1130"/>
    <w:rsid w:val="00DD1951"/>
    <w:rsid w:val="00DD39BC"/>
    <w:rsid w:val="00DD4220"/>
    <w:rsid w:val="00DD44CD"/>
    <w:rsid w:val="00DD487D"/>
    <w:rsid w:val="00DD4E83"/>
    <w:rsid w:val="00DD6628"/>
    <w:rsid w:val="00DD663E"/>
    <w:rsid w:val="00DD6945"/>
    <w:rsid w:val="00DE0405"/>
    <w:rsid w:val="00DE0921"/>
    <w:rsid w:val="00DE2D04"/>
    <w:rsid w:val="00DE3155"/>
    <w:rsid w:val="00DE3250"/>
    <w:rsid w:val="00DE5A58"/>
    <w:rsid w:val="00DE6028"/>
    <w:rsid w:val="00DE6629"/>
    <w:rsid w:val="00DE6C85"/>
    <w:rsid w:val="00DE74A0"/>
    <w:rsid w:val="00DE78A3"/>
    <w:rsid w:val="00DF1A71"/>
    <w:rsid w:val="00DF1E54"/>
    <w:rsid w:val="00DF20D3"/>
    <w:rsid w:val="00DF3AE3"/>
    <w:rsid w:val="00DF50FC"/>
    <w:rsid w:val="00DF57AF"/>
    <w:rsid w:val="00DF68C7"/>
    <w:rsid w:val="00DF731A"/>
    <w:rsid w:val="00E00653"/>
    <w:rsid w:val="00E0317D"/>
    <w:rsid w:val="00E03429"/>
    <w:rsid w:val="00E05026"/>
    <w:rsid w:val="00E057D9"/>
    <w:rsid w:val="00E06B75"/>
    <w:rsid w:val="00E074AD"/>
    <w:rsid w:val="00E11332"/>
    <w:rsid w:val="00E11352"/>
    <w:rsid w:val="00E127D1"/>
    <w:rsid w:val="00E15E76"/>
    <w:rsid w:val="00E170DC"/>
    <w:rsid w:val="00E17546"/>
    <w:rsid w:val="00E210B5"/>
    <w:rsid w:val="00E21725"/>
    <w:rsid w:val="00E21FCA"/>
    <w:rsid w:val="00E23A8A"/>
    <w:rsid w:val="00E23D8F"/>
    <w:rsid w:val="00E261B3"/>
    <w:rsid w:val="00E26818"/>
    <w:rsid w:val="00E27291"/>
    <w:rsid w:val="00E27FFC"/>
    <w:rsid w:val="00E30B15"/>
    <w:rsid w:val="00E325AE"/>
    <w:rsid w:val="00E33237"/>
    <w:rsid w:val="00E34A5F"/>
    <w:rsid w:val="00E36160"/>
    <w:rsid w:val="00E40181"/>
    <w:rsid w:val="00E40E1C"/>
    <w:rsid w:val="00E41DCD"/>
    <w:rsid w:val="00E43601"/>
    <w:rsid w:val="00E4422E"/>
    <w:rsid w:val="00E4438A"/>
    <w:rsid w:val="00E44C33"/>
    <w:rsid w:val="00E44D7B"/>
    <w:rsid w:val="00E45A38"/>
    <w:rsid w:val="00E4757D"/>
    <w:rsid w:val="00E47D6E"/>
    <w:rsid w:val="00E52C3F"/>
    <w:rsid w:val="00E54950"/>
    <w:rsid w:val="00E55FB3"/>
    <w:rsid w:val="00E56A01"/>
    <w:rsid w:val="00E57A42"/>
    <w:rsid w:val="00E57D69"/>
    <w:rsid w:val="00E622BB"/>
    <w:rsid w:val="00E629A1"/>
    <w:rsid w:val="00E6794C"/>
    <w:rsid w:val="00E67A8B"/>
    <w:rsid w:val="00E67E55"/>
    <w:rsid w:val="00E70756"/>
    <w:rsid w:val="00E71591"/>
    <w:rsid w:val="00E71CEB"/>
    <w:rsid w:val="00E73296"/>
    <w:rsid w:val="00E7474F"/>
    <w:rsid w:val="00E7604C"/>
    <w:rsid w:val="00E77901"/>
    <w:rsid w:val="00E80DE3"/>
    <w:rsid w:val="00E81EDB"/>
    <w:rsid w:val="00E82C55"/>
    <w:rsid w:val="00E82D3B"/>
    <w:rsid w:val="00E871C3"/>
    <w:rsid w:val="00E8787E"/>
    <w:rsid w:val="00E91B5B"/>
    <w:rsid w:val="00E92AC3"/>
    <w:rsid w:val="00E94AF0"/>
    <w:rsid w:val="00E9611A"/>
    <w:rsid w:val="00EA0EAA"/>
    <w:rsid w:val="00EA1D76"/>
    <w:rsid w:val="00EA2F6A"/>
    <w:rsid w:val="00EA2FFB"/>
    <w:rsid w:val="00EA469A"/>
    <w:rsid w:val="00EA523D"/>
    <w:rsid w:val="00EA709C"/>
    <w:rsid w:val="00EA7CF2"/>
    <w:rsid w:val="00EB00E0"/>
    <w:rsid w:val="00EB03AA"/>
    <w:rsid w:val="00EB0540"/>
    <w:rsid w:val="00EB05D5"/>
    <w:rsid w:val="00EB1931"/>
    <w:rsid w:val="00EB1C58"/>
    <w:rsid w:val="00EB5BCE"/>
    <w:rsid w:val="00EB69CE"/>
    <w:rsid w:val="00EC059F"/>
    <w:rsid w:val="00EC1F24"/>
    <w:rsid w:val="00EC20FF"/>
    <w:rsid w:val="00EC22F6"/>
    <w:rsid w:val="00EC4377"/>
    <w:rsid w:val="00EC5E8B"/>
    <w:rsid w:val="00EC604D"/>
    <w:rsid w:val="00EC6B6E"/>
    <w:rsid w:val="00EC711D"/>
    <w:rsid w:val="00ED0276"/>
    <w:rsid w:val="00ED195F"/>
    <w:rsid w:val="00ED5B9B"/>
    <w:rsid w:val="00ED6BAD"/>
    <w:rsid w:val="00ED6F8F"/>
    <w:rsid w:val="00ED7186"/>
    <w:rsid w:val="00ED7447"/>
    <w:rsid w:val="00EE00D6"/>
    <w:rsid w:val="00EE05CF"/>
    <w:rsid w:val="00EE11E7"/>
    <w:rsid w:val="00EE1488"/>
    <w:rsid w:val="00EE1730"/>
    <w:rsid w:val="00EE2009"/>
    <w:rsid w:val="00EE29AD"/>
    <w:rsid w:val="00EE3E24"/>
    <w:rsid w:val="00EE4380"/>
    <w:rsid w:val="00EE4D5D"/>
    <w:rsid w:val="00EE5131"/>
    <w:rsid w:val="00EE5AA5"/>
    <w:rsid w:val="00EE66AF"/>
    <w:rsid w:val="00EE6E4D"/>
    <w:rsid w:val="00EF0D25"/>
    <w:rsid w:val="00EF109B"/>
    <w:rsid w:val="00EF1679"/>
    <w:rsid w:val="00EF201C"/>
    <w:rsid w:val="00EF2C72"/>
    <w:rsid w:val="00EF33C9"/>
    <w:rsid w:val="00EF36AF"/>
    <w:rsid w:val="00EF59A3"/>
    <w:rsid w:val="00EF62E5"/>
    <w:rsid w:val="00EF6675"/>
    <w:rsid w:val="00EF7599"/>
    <w:rsid w:val="00F0063D"/>
    <w:rsid w:val="00F0070E"/>
    <w:rsid w:val="00F00F9C"/>
    <w:rsid w:val="00F01AED"/>
    <w:rsid w:val="00F01E5F"/>
    <w:rsid w:val="00F024F3"/>
    <w:rsid w:val="00F029DC"/>
    <w:rsid w:val="00F02ABA"/>
    <w:rsid w:val="00F03701"/>
    <w:rsid w:val="00F0437A"/>
    <w:rsid w:val="00F059A2"/>
    <w:rsid w:val="00F064A1"/>
    <w:rsid w:val="00F101B8"/>
    <w:rsid w:val="00F10C7D"/>
    <w:rsid w:val="00F11037"/>
    <w:rsid w:val="00F144FB"/>
    <w:rsid w:val="00F16F1B"/>
    <w:rsid w:val="00F20CDD"/>
    <w:rsid w:val="00F22316"/>
    <w:rsid w:val="00F238DE"/>
    <w:rsid w:val="00F23BE7"/>
    <w:rsid w:val="00F250A9"/>
    <w:rsid w:val="00F2594B"/>
    <w:rsid w:val="00F267AF"/>
    <w:rsid w:val="00F3006C"/>
    <w:rsid w:val="00F30FF4"/>
    <w:rsid w:val="00F3122E"/>
    <w:rsid w:val="00F32368"/>
    <w:rsid w:val="00F331AD"/>
    <w:rsid w:val="00F33E64"/>
    <w:rsid w:val="00F351E1"/>
    <w:rsid w:val="00F35287"/>
    <w:rsid w:val="00F36226"/>
    <w:rsid w:val="00F375AE"/>
    <w:rsid w:val="00F37791"/>
    <w:rsid w:val="00F40A70"/>
    <w:rsid w:val="00F41B4D"/>
    <w:rsid w:val="00F4310C"/>
    <w:rsid w:val="00F43A37"/>
    <w:rsid w:val="00F4614C"/>
    <w:rsid w:val="00F4641B"/>
    <w:rsid w:val="00F46EB8"/>
    <w:rsid w:val="00F476B8"/>
    <w:rsid w:val="00F50CD1"/>
    <w:rsid w:val="00F511E4"/>
    <w:rsid w:val="00F52D09"/>
    <w:rsid w:val="00F52E08"/>
    <w:rsid w:val="00F52FF0"/>
    <w:rsid w:val="00F53A66"/>
    <w:rsid w:val="00F5462D"/>
    <w:rsid w:val="00F55B21"/>
    <w:rsid w:val="00F56EF6"/>
    <w:rsid w:val="00F60082"/>
    <w:rsid w:val="00F61A9F"/>
    <w:rsid w:val="00F61B5F"/>
    <w:rsid w:val="00F62216"/>
    <w:rsid w:val="00F638A6"/>
    <w:rsid w:val="00F6417E"/>
    <w:rsid w:val="00F64696"/>
    <w:rsid w:val="00F65861"/>
    <w:rsid w:val="00F65AA9"/>
    <w:rsid w:val="00F66035"/>
    <w:rsid w:val="00F6768F"/>
    <w:rsid w:val="00F71639"/>
    <w:rsid w:val="00F72115"/>
    <w:rsid w:val="00F72C2C"/>
    <w:rsid w:val="00F741F2"/>
    <w:rsid w:val="00F75A2A"/>
    <w:rsid w:val="00F76CAB"/>
    <w:rsid w:val="00F772C6"/>
    <w:rsid w:val="00F77F59"/>
    <w:rsid w:val="00F80004"/>
    <w:rsid w:val="00F815B5"/>
    <w:rsid w:val="00F81DBE"/>
    <w:rsid w:val="00F85195"/>
    <w:rsid w:val="00F868E3"/>
    <w:rsid w:val="00F938BA"/>
    <w:rsid w:val="00F96BCF"/>
    <w:rsid w:val="00F972B1"/>
    <w:rsid w:val="00F978CC"/>
    <w:rsid w:val="00F97919"/>
    <w:rsid w:val="00FA0019"/>
    <w:rsid w:val="00FA123B"/>
    <w:rsid w:val="00FA1D9B"/>
    <w:rsid w:val="00FA1DA6"/>
    <w:rsid w:val="00FA2C46"/>
    <w:rsid w:val="00FA3525"/>
    <w:rsid w:val="00FA3FDA"/>
    <w:rsid w:val="00FA4A14"/>
    <w:rsid w:val="00FA53A0"/>
    <w:rsid w:val="00FA5A53"/>
    <w:rsid w:val="00FA6659"/>
    <w:rsid w:val="00FB3501"/>
    <w:rsid w:val="00FB4769"/>
    <w:rsid w:val="00FB4CDA"/>
    <w:rsid w:val="00FB51BE"/>
    <w:rsid w:val="00FB5B4E"/>
    <w:rsid w:val="00FB5B82"/>
    <w:rsid w:val="00FB632C"/>
    <w:rsid w:val="00FB6481"/>
    <w:rsid w:val="00FB6741"/>
    <w:rsid w:val="00FB6D36"/>
    <w:rsid w:val="00FB7AFC"/>
    <w:rsid w:val="00FC0965"/>
    <w:rsid w:val="00FC0F81"/>
    <w:rsid w:val="00FC252F"/>
    <w:rsid w:val="00FC2D05"/>
    <w:rsid w:val="00FC395C"/>
    <w:rsid w:val="00FC43A2"/>
    <w:rsid w:val="00FC455D"/>
    <w:rsid w:val="00FC5A1E"/>
    <w:rsid w:val="00FC5E8E"/>
    <w:rsid w:val="00FC64CB"/>
    <w:rsid w:val="00FC6A02"/>
    <w:rsid w:val="00FC7271"/>
    <w:rsid w:val="00FC7AEF"/>
    <w:rsid w:val="00FD33C0"/>
    <w:rsid w:val="00FD36B3"/>
    <w:rsid w:val="00FD3766"/>
    <w:rsid w:val="00FD4579"/>
    <w:rsid w:val="00FD47C4"/>
    <w:rsid w:val="00FD48E3"/>
    <w:rsid w:val="00FD507D"/>
    <w:rsid w:val="00FD59EE"/>
    <w:rsid w:val="00FE0B02"/>
    <w:rsid w:val="00FE283C"/>
    <w:rsid w:val="00FE2DCF"/>
    <w:rsid w:val="00FE2E0F"/>
    <w:rsid w:val="00FE3FA7"/>
    <w:rsid w:val="00FF2A4E"/>
    <w:rsid w:val="00FF2FCE"/>
    <w:rsid w:val="00FF37ED"/>
    <w:rsid w:val="00FF4F7D"/>
    <w:rsid w:val="00FF6D9D"/>
    <w:rsid w:val="00FF7962"/>
    <w:rsid w:val="00FF7DD5"/>
    <w:rsid w:val="0FE8D57E"/>
    <w:rsid w:val="1ECD625D"/>
    <w:rsid w:val="27E2729E"/>
    <w:rsid w:val="5774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0F7FF770-6E77-4587-8E94-004F9FB3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73" w:qFormat="1"/>
    <w:lsdException w:name="Intense Quote" w:semiHidden="1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C4414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9"/>
    <w:qFormat/>
    <w:rsid w:val="0038129A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7030A0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38129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7030A0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38129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"/>
    <w:qFormat/>
    <w:rsid w:val="0038129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sz w:val="21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FCA"/>
    <w:pPr>
      <w:keepNext/>
      <w:keepLines/>
      <w:spacing w:before="200" w:after="40" w:line="276" w:lineRule="auto"/>
      <w:outlineLvl w:val="5"/>
    </w:pPr>
    <w:rPr>
      <w:rFonts w:ascii="Montserrat" w:eastAsia="Montserrat" w:hAnsi="Montserrat" w:cs="Montserrat"/>
      <w:b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C44141"/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38129A"/>
    <w:rPr>
      <w:rFonts w:ascii="Arial" w:hAnsi="Arial"/>
      <w:b/>
      <w:color w:val="7030A0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38129A"/>
    <w:rPr>
      <w:rFonts w:ascii="Arial" w:eastAsia="MS Gothic" w:hAnsi="Arial"/>
      <w:bCs/>
      <w:color w:val="7030A0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38129A"/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E05026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38129A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F0F22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F0F22"/>
    <w:rPr>
      <w:rFonts w:ascii="Arial" w:hAnsi="Arial"/>
      <w:b/>
      <w:color w:val="237D82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27291"/>
    <w:pPr>
      <w:spacing w:after="80" w:line="440" w:lineRule="atLeast"/>
    </w:pPr>
    <w:rPr>
      <w:rFonts w:ascii="Arial" w:hAnsi="Arial"/>
      <w:b/>
      <w:color w:val="5C308D"/>
      <w:sz w:val="40"/>
      <w:szCs w:val="4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74731C"/>
    <w:pPr>
      <w:spacing w:before="80" w:after="60"/>
    </w:pPr>
    <w:rPr>
      <w:rFonts w:ascii="Arial" w:hAnsi="Arial"/>
      <w:b/>
      <w:color w:val="5C308D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C377B0"/>
    <w:rPr>
      <w:rFonts w:eastAsia="Times" w:cstheme="minorHAnsi"/>
      <w:color w:val="287E84"/>
      <w:u w:val="dotted"/>
    </w:rPr>
  </w:style>
  <w:style w:type="paragraph" w:customStyle="1" w:styleId="Documentsubtitle">
    <w:name w:val="Document subtitle"/>
    <w:uiPriority w:val="8"/>
    <w:rsid w:val="00DF20D3"/>
    <w:pPr>
      <w:spacing w:after="100" w:line="360" w:lineRule="atLeast"/>
    </w:pPr>
    <w:rPr>
      <w:rFonts w:ascii="Arial" w:hAnsi="Arial"/>
      <w:color w:val="5C308D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159FE"/>
    <w:pPr>
      <w:spacing w:before="120"/>
      <w:ind w:left="397"/>
    </w:pPr>
    <w:rPr>
      <w:color w:val="287E84"/>
      <w:sz w:val="22"/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A36AD9"/>
    <w:pPr>
      <w:spacing w:line="320" w:lineRule="atLeast"/>
    </w:pPr>
    <w:rPr>
      <w:color w:val="5C308D"/>
      <w:sz w:val="24"/>
    </w:rPr>
  </w:style>
  <w:style w:type="table" w:customStyle="1" w:styleId="CGEPStable">
    <w:name w:val="CGEPS table"/>
    <w:basedOn w:val="TableNormal"/>
    <w:uiPriority w:val="99"/>
    <w:rsid w:val="003D54CD"/>
    <w:tblPr>
      <w:tblStyleRowBandSize w:val="1"/>
      <w:tblBorders>
        <w:bottom w:val="single" w:sz="4" w:space="0" w:color="5C308D"/>
        <w:insideH w:val="single" w:sz="4" w:space="0" w:color="5C308D"/>
        <w:insideV w:val="single" w:sz="4" w:space="0" w:color="5C308D"/>
      </w:tblBorders>
    </w:tblPr>
    <w:tcPr>
      <w:shd w:val="clear" w:color="auto" w:fill="EFEAF4"/>
    </w:tcPr>
    <w:tblStylePr w:type="firstRow">
      <w:tblPr/>
      <w:tcPr>
        <w:shd w:val="clear" w:color="auto" w:fill="FFFFFF" w:themeFill="background1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E05026"/>
    <w:rPr>
      <w:rFonts w:ascii="Arial" w:hAnsi="Arial" w:cs="Arial"/>
      <w:b/>
      <w:color w:val="201547"/>
      <w:sz w:val="18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FCA"/>
    <w:rPr>
      <w:rFonts w:ascii="Montserrat" w:eastAsia="Montserrat" w:hAnsi="Montserrat" w:cs="Montserrat"/>
      <w:b/>
      <w:lang w:eastAsia="en-GB"/>
    </w:rPr>
  </w:style>
  <w:style w:type="character" w:styleId="IntenseEmphasis">
    <w:name w:val="Intense Emphasis"/>
    <w:basedOn w:val="DefaultParagraphFont"/>
    <w:uiPriority w:val="21"/>
    <w:qFormat/>
    <w:rsid w:val="00E21FCA"/>
    <w:rPr>
      <w:rFonts w:ascii="VIC" w:hAnsi="VIC"/>
      <w:i/>
      <w:iCs/>
      <w:color w:val="287E8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FCA"/>
    <w:pPr>
      <w:pBdr>
        <w:top w:val="single" w:sz="4" w:space="10" w:color="287E84"/>
        <w:bottom w:val="single" w:sz="4" w:space="10" w:color="287E84"/>
      </w:pBdr>
      <w:spacing w:before="360" w:after="360" w:line="259" w:lineRule="auto"/>
      <w:ind w:left="864" w:right="864"/>
      <w:jc w:val="center"/>
    </w:pPr>
    <w:rPr>
      <w:rFonts w:ascii="VIC" w:eastAsiaTheme="minorHAnsi" w:hAnsi="VIC" w:cstheme="minorBidi"/>
      <w:i/>
      <w:iCs/>
      <w:color w:val="287E84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FCA"/>
    <w:rPr>
      <w:rFonts w:ascii="VIC" w:eastAsiaTheme="minorHAnsi" w:hAnsi="VIC" w:cstheme="minorBidi"/>
      <w:i/>
      <w:iCs/>
      <w:color w:val="287E84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21FCA"/>
    <w:rPr>
      <w:rFonts w:ascii="VIC" w:hAnsi="VIC"/>
      <w:b/>
      <w:bCs/>
      <w:smallCaps/>
      <w:color w:val="287E84"/>
      <w:spacing w:val="5"/>
    </w:rPr>
  </w:style>
  <w:style w:type="character" w:styleId="SubtleEmphasis">
    <w:name w:val="Subtle Emphasis"/>
    <w:basedOn w:val="DefaultParagraphFont"/>
    <w:uiPriority w:val="19"/>
    <w:qFormat/>
    <w:rsid w:val="00E21FCA"/>
    <w:rPr>
      <w:rFonts w:ascii="VIC" w:hAnsi="VIC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21FCA"/>
    <w:rPr>
      <w:rFonts w:ascii="VIC" w:hAnsi="VIC"/>
      <w:i/>
      <w:iCs/>
    </w:rPr>
  </w:style>
  <w:style w:type="character" w:styleId="SubtleReference">
    <w:name w:val="Subtle Reference"/>
    <w:basedOn w:val="DefaultParagraphFont"/>
    <w:uiPriority w:val="31"/>
    <w:qFormat/>
    <w:rsid w:val="00E21FCA"/>
    <w:rPr>
      <w:rFonts w:ascii="VIC" w:hAnsi="VIC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E21FCA"/>
    <w:rPr>
      <w:rFonts w:ascii="VIC" w:hAnsi="VIC"/>
      <w:b/>
      <w:bCs/>
      <w:i/>
      <w:iCs/>
      <w:spacing w:val="5"/>
    </w:rPr>
  </w:style>
  <w:style w:type="table" w:styleId="PlainTable4">
    <w:name w:val="Plain Table 4"/>
    <w:basedOn w:val="TableNormal"/>
    <w:uiPriority w:val="44"/>
    <w:rsid w:val="00E21F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21FCA"/>
    <w:rPr>
      <w:rFonts w:ascii="Arial" w:hAnsi="Arial" w:cs="Arial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E21FC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F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21FCA"/>
    <w:pPr>
      <w:spacing w:after="200" w:line="276" w:lineRule="auto"/>
      <w:ind w:left="720"/>
      <w:contextualSpacing/>
    </w:pPr>
    <w:rPr>
      <w:rFonts w:ascii="Montserrat" w:eastAsia="Montserrat" w:hAnsi="Montserrat" w:cs="Montserrat"/>
      <w:sz w:val="22"/>
      <w:szCs w:val="22"/>
      <w:lang w:eastAsia="en-GB"/>
    </w:rPr>
  </w:style>
  <w:style w:type="character" w:customStyle="1" w:styleId="uv3um">
    <w:name w:val="uv3um"/>
    <w:basedOn w:val="DefaultParagraphFont"/>
    <w:rsid w:val="00E2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6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genderequalitycommission.vic.gov.au/activity-starting-conversations-about-gender-and-emergenc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enderequalitycommission.vic.gov.au/embedding-gender-impact-assessments-your-organisation" TargetMode="Externa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documenttasks/documenttasks1.xml><?xml version="1.0" encoding="utf-8"?>
<t:Tasks xmlns:t="http://schemas.microsoft.com/office/tasks/2019/documenttasks" xmlns:oel="http://schemas.microsoft.com/office/2019/extlst">
  <t:Task id="{D720CB29-0D73-4FED-A327-58F8AE70A783}">
    <t:Anchor>
      <t:Comment id="1989962691"/>
    </t:Anchor>
    <t:History>
      <t:Event id="{8EAE3926-EE23-4A13-9D86-304EE8521E42}" time="2025-06-05T00:34:49.17Z">
        <t:Attribution userId="S::ewilkinson@mav.asn.au::f4c8f799-a8c3-4cb1-a3fa-70868eded598" userProvider="AD" userName="Ella Wilkinson"/>
        <t:Anchor>
          <t:Comment id="412117098"/>
        </t:Anchor>
        <t:Create/>
      </t:Event>
      <t:Event id="{F1DE77E1-EA97-4E50-9E75-80B574554008}" time="2025-06-05T00:34:49.17Z">
        <t:Attribution userId="S::ewilkinson@mav.asn.au::f4c8f799-a8c3-4cb1-a3fa-70868eded598" userProvider="AD" userName="Ella Wilkinson"/>
        <t:Anchor>
          <t:Comment id="412117098"/>
        </t:Anchor>
        <t:Assign userId="S::cKuyucak@mav.asn.au::37293f03-a58d-47c3-8758-4e713a4b688b" userProvider="AD" userName="Cana Kuyucak"/>
      </t:Event>
      <t:Event id="{BBA78FD8-4EE9-4C94-BDB0-FD7BFED86752}" time="2025-06-05T00:34:49.17Z">
        <t:Attribution userId="S::ewilkinson@mav.asn.au::f4c8f799-a8c3-4cb1-a3fa-70868eded598" userProvider="AD" userName="Ella Wilkinson"/>
        <t:Anchor>
          <t:Comment id="412117098"/>
        </t:Anchor>
        <t:SetTitle title="@Cana Kuyucak "/>
      </t:Event>
      <t:Event id="{09B2F450-F00E-4790-9CB5-88E192825703}" time="2025-06-05T03:52:17.808Z">
        <t:Attribution userId="S::ckuyucak@mav.asn.au::37293f03-a58d-47c3-8758-4e713a4b688b" userProvider="AD" userName="Cana Kuyucak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27" ma:contentTypeDescription="Create a new document." ma:contentTypeScope="" ma:versionID="5b6fd5d9ea998eada1333091b1455c61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85142a79911c6fdde72977312a338f27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RIMstatus" minOccurs="0"/>
                <xsd:element ref="ns2:TRIMreferenc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IMstatus" ma:index="24" nillable="true" ma:displayName="TRIM status" ma:description="Use to tag files to be TRIMed." ma:format="Dropdown" ma:indexed="true" ma:internalName="TRIMstatus">
      <xsd:simpleType>
        <xsd:union memberTypes="dms:Text">
          <xsd:simpleType>
            <xsd:restriction base="dms:Choice">
              <xsd:enumeration value="Add to TRIM"/>
              <xsd:enumeration value="In TRIM"/>
            </xsd:restriction>
          </xsd:simpleType>
        </xsd:union>
      </xsd:simpleType>
    </xsd:element>
    <xsd:element name="TRIMreference" ma:index="25" nillable="true" ma:displayName="TRIM reference" ma:description="reference number of the item once added to TRIM" ma:format="Dropdown" ma:internalName="TRIMreference">
      <xsd:simpleType>
        <xsd:restriction base="dms:Text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6a2839-b962-4dc1-b61e-14f2804e3be3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0f00e27-c35f-46eb-9301-c9e2bd24673f">
      <Terms xmlns="http://schemas.microsoft.com/office/infopath/2007/PartnerControls"/>
    </lcf76f155ced4ddcb4097134ff3c332f>
    <_Flow_SignoffStatus xmlns="50f00e27-c35f-46eb-9301-c9e2bd24673f" xsi:nil="true"/>
    <TRIMstatus xmlns="50f00e27-c35f-46eb-9301-c9e2bd24673f" xsi:nil="true"/>
    <TRIMreference xmlns="50f00e27-c35f-46eb-9301-c9e2bd24673f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96586-24FF-4721-A26D-7BD101780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27cb37dd-16a1-4d7b-8276-5c0e4168f63b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ce0f2b5-5be5-4508-bce9-d7011ece0659"/>
    <ds:schemaRef ds:uri="50f00e27-c35f-46eb-9301-c9e2bd24673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514</Words>
  <Characters>3294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Embedding GIA in organisational process - emergency managment</vt:lpstr>
    </vt:vector>
  </TitlesOfParts>
  <Company>Victoria State Government, Commission for Gender Equality in the Public Sector</Company>
  <LinksUpToDate>false</LinksUpToDate>
  <CharactersWithSpaces>3801</CharactersWithSpaces>
  <SharedDoc>false</SharedDoc>
  <HyperlinkBase/>
  <HLinks>
    <vt:vector size="6" baseType="variant">
      <vt:variant>
        <vt:i4>4587540</vt:i4>
      </vt:variant>
      <vt:variant>
        <vt:i4>0</vt:i4>
      </vt:variant>
      <vt:variant>
        <vt:i4>0</vt:i4>
      </vt:variant>
      <vt:variant>
        <vt:i4>5</vt:i4>
      </vt:variant>
      <vt:variant>
        <vt:lpwstr>https://www.genderequalitycommission.vic.gov.au/embedding-gender-impact-assessments-your-organisation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Embedding GIA in organisational process - emergency managment</dc:title>
  <dc:subject>Embedding gender impact assessment in organisational process - emergency managment</dc:subject>
  <dc:creator>Commission for Gender Equality in the Public Sector</dc:creator>
  <cp:keywords>gender equality, emergency managment, gender impact assessment</cp:keywords>
  <cp:lastModifiedBy>Kellye Hartman (CGEPS)</cp:lastModifiedBy>
  <cp:revision>201</cp:revision>
  <cp:lastPrinted>2021-01-30T00:27:00Z</cp:lastPrinted>
  <dcterms:created xsi:type="dcterms:W3CDTF">2025-11-17T17:00:00Z</dcterms:created>
  <dcterms:modified xsi:type="dcterms:W3CDTF">2026-05-06T02:07:00Z</dcterms:modified>
  <cp:category>gender equality, emergency managment, gender impact assessment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 SBV1 240525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0x010100555DF7B4C3396B4DA0F821E47AA844D3</vt:lpwstr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