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1106C46" w:rsidR="0074696E" w:rsidRPr="00280C4B" w:rsidRDefault="00571E78" w:rsidP="00280C4B">
      <w:pPr>
        <w:pStyle w:val="Sectionbreakfirstpage"/>
      </w:pPr>
      <w:r>
        <w:drawing>
          <wp:anchor distT="0" distB="0" distL="114300" distR="114300" simplePos="0" relativeHeight="251658240" behindDoc="1" locked="1" layoutInCell="1" allowOverlap="1" wp14:anchorId="2E168E2D" wp14:editId="3327D411">
            <wp:simplePos x="0" y="0"/>
            <wp:positionH relativeFrom="page">
              <wp:posOffset>-2540</wp:posOffset>
            </wp:positionH>
            <wp:positionV relativeFrom="page">
              <wp:posOffset>-68580</wp:posOffset>
            </wp:positionV>
            <wp:extent cx="1620000" cy="1620000"/>
            <wp:effectExtent l="0" t="0" r="0" b="0"/>
            <wp:wrapNone/>
            <wp:docPr id="60696872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68729"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p w14:paraId="28A6A8F2" w14:textId="3A6BED55" w:rsidR="00303305" w:rsidRPr="0009050A" w:rsidRDefault="00731C59" w:rsidP="00245469">
      <w:pPr>
        <w:pStyle w:val="Documenttitle"/>
        <w:ind w:left="2268"/>
      </w:pPr>
      <w:r>
        <w:t>3</w:t>
      </w:r>
      <w:r w:rsidR="00D8774D">
        <w:t>.</w:t>
      </w:r>
      <w:r w:rsidR="00BD3ED0" w:rsidRPr="00BD3ED0">
        <w:t xml:space="preserve"> </w:t>
      </w:r>
      <w:r w:rsidR="00C00D4B" w:rsidRPr="00C00D4B">
        <w:rPr>
          <w:rStyle w:val="Heading1Char"/>
        </w:rPr>
        <w:t>How to write SMART recommendati</w:t>
      </w:r>
      <w:r w:rsidR="00C00D4B">
        <w:rPr>
          <w:rStyle w:val="Heading1Char"/>
        </w:rPr>
        <w:t>ons</w:t>
      </w:r>
    </w:p>
    <w:p w14:paraId="481F410F" w14:textId="4C6BB91F" w:rsidR="006A2F78" w:rsidRPr="00250DC4" w:rsidRDefault="00F30829" w:rsidP="003440B9">
      <w:pPr>
        <w:pStyle w:val="Bannermarking"/>
        <w:ind w:left="1581" w:firstLine="687"/>
      </w:pPr>
      <w:r>
        <w:rPr>
          <w:rFonts w:eastAsia="Times New Roman"/>
          <w:b w:val="0"/>
          <w:bCs w:val="0"/>
          <w:color w:val="5C308D"/>
          <w:sz w:val="32"/>
          <w:szCs w:val="32"/>
        </w:rPr>
        <w:t>GIAs in e</w:t>
      </w:r>
      <w:r w:rsidR="00775E1A">
        <w:rPr>
          <w:rFonts w:eastAsia="Times New Roman"/>
          <w:b w:val="0"/>
          <w:bCs w:val="0"/>
          <w:color w:val="5C308D"/>
          <w:sz w:val="32"/>
          <w:szCs w:val="32"/>
        </w:rPr>
        <w:t>mergency management</w:t>
      </w:r>
      <w:r w:rsidR="00961B67" w:rsidRPr="00961B67">
        <w:rPr>
          <w:rFonts w:eastAsia="Times New Roman"/>
          <w:b w:val="0"/>
          <w:bCs w:val="0"/>
          <w:color w:val="5C308D"/>
          <w:sz w:val="32"/>
          <w:szCs w:val="32"/>
        </w:rPr>
        <w:t xml:space="preserve"> </w:t>
      </w:r>
      <w:r>
        <w:rPr>
          <w:rFonts w:eastAsia="Times New Roman"/>
          <w:b w:val="0"/>
          <w:bCs w:val="0"/>
          <w:color w:val="5C308D"/>
          <w:sz w:val="32"/>
          <w:szCs w:val="32"/>
        </w:rPr>
        <w:t>– factsheet s</w:t>
      </w:r>
      <w:r w:rsidR="00961B67" w:rsidRPr="00961B67">
        <w:rPr>
          <w:rFonts w:eastAsia="Times New Roman"/>
          <w:b w:val="0"/>
          <w:bCs w:val="0"/>
          <w:color w:val="5C308D"/>
          <w:sz w:val="32"/>
          <w:szCs w:val="32"/>
        </w:rPr>
        <w:t>eries</w:t>
      </w:r>
    </w:p>
    <w:p w14:paraId="1F517777" w14:textId="77777777" w:rsidR="0002285C" w:rsidRDefault="0002285C" w:rsidP="003440B9">
      <w:pPr>
        <w:pStyle w:val="TOCheadingfactsheet"/>
        <w:ind w:left="2268"/>
      </w:pPr>
    </w:p>
    <w:p w14:paraId="337ED168" w14:textId="77777777" w:rsidR="000A26E5" w:rsidRDefault="000A26E5" w:rsidP="006F609F">
      <w:pPr>
        <w:pStyle w:val="Introtext"/>
      </w:pPr>
    </w:p>
    <w:p w14:paraId="01100DC0" w14:textId="345C4C1C" w:rsidR="009F67E7" w:rsidRPr="00857C0D" w:rsidRDefault="009D3E1E" w:rsidP="00BA09B3">
      <w:pPr>
        <w:pStyle w:val="Introtext"/>
      </w:pPr>
      <w:r w:rsidRPr="00857C0D">
        <w:t xml:space="preserve">This factsheet helps duty holders </w:t>
      </w:r>
      <w:r w:rsidR="00155E75" w:rsidRPr="00857C0D">
        <w:t>work</w:t>
      </w:r>
      <w:r w:rsidR="00871068">
        <w:t>ing in</w:t>
      </w:r>
      <w:r w:rsidRPr="00857C0D">
        <w:t xml:space="preserve"> emergency management </w:t>
      </w:r>
      <w:r w:rsidR="00155E75" w:rsidRPr="00857C0D">
        <w:t xml:space="preserve">to </w:t>
      </w:r>
      <w:r w:rsidRPr="00857C0D">
        <w:t>write gender impact assessment (GIA) recommendations.</w:t>
      </w:r>
      <w:r w:rsidR="003859A6" w:rsidRPr="00857C0D">
        <w:t xml:space="preserve"> </w:t>
      </w:r>
      <w:r w:rsidR="00DF5FF2" w:rsidRPr="00857C0D">
        <w:t>It builds on the Commission’s GIA toolkit</w:t>
      </w:r>
      <w:r w:rsidR="00A03854" w:rsidRPr="00857C0D">
        <w:t xml:space="preserve"> </w:t>
      </w:r>
      <w:r w:rsidR="00DF5FF2" w:rsidRPr="00857C0D">
        <w:t>(</w:t>
      </w:r>
      <w:hyperlink r:id="rId14" w:history="1">
        <w:r w:rsidR="009F67E7" w:rsidRPr="009433E6">
          <w:rPr>
            <w:rStyle w:val="Hyperlink"/>
            <w:rFonts w:cs="Times New Roman"/>
          </w:rPr>
          <w:t>Step 4: Recommendation</w:t>
        </w:r>
      </w:hyperlink>
      <w:r w:rsidR="00DF5FF2" w:rsidRPr="00857C0D">
        <w:t>)</w:t>
      </w:r>
      <w:r w:rsidR="00194BB1" w:rsidRPr="00857C0D">
        <w:t>,</w:t>
      </w:r>
      <w:r w:rsidR="009F67E7" w:rsidRPr="00857C0D">
        <w:t xml:space="preserve"> </w:t>
      </w:r>
      <w:r w:rsidR="00194BB1" w:rsidRPr="00857C0D">
        <w:t xml:space="preserve">providing sector-specific examples. </w:t>
      </w:r>
    </w:p>
    <w:p w14:paraId="1DA6118E" w14:textId="1929C789" w:rsidR="003859A6" w:rsidRPr="00857C0D" w:rsidRDefault="000A26E5" w:rsidP="00BA09B3">
      <w:pPr>
        <w:pStyle w:val="Introtext"/>
      </w:pPr>
      <w:r w:rsidRPr="00857C0D">
        <w:t>T</w:t>
      </w:r>
      <w:r w:rsidR="00630155" w:rsidRPr="00857C0D">
        <w:t>hese examples</w:t>
      </w:r>
      <w:r w:rsidRPr="00857C0D">
        <w:t xml:space="preserve"> can be shared</w:t>
      </w:r>
      <w:r w:rsidR="00630155" w:rsidRPr="00857C0D">
        <w:t xml:space="preserve"> through training, </w:t>
      </w:r>
      <w:r w:rsidR="00E83D72" w:rsidRPr="00857C0D">
        <w:t>toolkits,</w:t>
      </w:r>
      <w:r w:rsidR="00630155" w:rsidRPr="00857C0D">
        <w:t xml:space="preserve"> or the intranet to support consistent practice.</w:t>
      </w:r>
      <w:r w:rsidRPr="00857C0D">
        <w:t xml:space="preserve"> </w:t>
      </w:r>
      <w:r w:rsidR="00630155" w:rsidRPr="00857C0D">
        <w:t>Staff</w:t>
      </w:r>
      <w:r w:rsidRPr="00857C0D">
        <w:t xml:space="preserve"> </w:t>
      </w:r>
      <w:r w:rsidR="00630155" w:rsidRPr="00857C0D">
        <w:t>can</w:t>
      </w:r>
      <w:r w:rsidRPr="00857C0D">
        <w:t xml:space="preserve"> also</w:t>
      </w:r>
      <w:r w:rsidR="00630155" w:rsidRPr="00857C0D">
        <w:t xml:space="preserve"> use the</w:t>
      </w:r>
      <w:r w:rsidR="0016436E" w:rsidRPr="00857C0D">
        <w:t>m</w:t>
      </w:r>
      <w:r w:rsidR="00630155" w:rsidRPr="00857C0D">
        <w:t xml:space="preserve"> as a guide when developing and writing their own recommendations</w:t>
      </w:r>
      <w:r w:rsidR="00164ACE">
        <w:t>.</w:t>
      </w:r>
    </w:p>
    <w:p w14:paraId="15CDCD96" w14:textId="2D4B03A2" w:rsidR="009F67E7" w:rsidRPr="00D1268B" w:rsidRDefault="009F67E7" w:rsidP="009F67E7">
      <w:pPr>
        <w:pStyle w:val="Heading1"/>
      </w:pPr>
      <w:r w:rsidRPr="00D1268B">
        <w:t>What are SMART principles?</w:t>
      </w:r>
    </w:p>
    <w:p w14:paraId="13549DFB" w14:textId="2289BC1E" w:rsidR="009F67E7" w:rsidRDefault="009F67E7" w:rsidP="009F67E7">
      <w:pPr>
        <w:pStyle w:val="Body"/>
      </w:pPr>
      <w:r w:rsidRPr="00D1268B">
        <w:t>SMART stands for</w:t>
      </w:r>
      <w:r>
        <w:t>:</w:t>
      </w:r>
    </w:p>
    <w:p w14:paraId="303D5949" w14:textId="11018BAD" w:rsidR="009F67E7" w:rsidRDefault="009F67E7" w:rsidP="009F67E7">
      <w:pPr>
        <w:pStyle w:val="Bullet1"/>
      </w:pPr>
      <w:r w:rsidRPr="000A26E5">
        <w:rPr>
          <w:b/>
          <w:bCs/>
        </w:rPr>
        <w:t>S</w:t>
      </w:r>
      <w:r w:rsidRPr="00D1268B">
        <w:t xml:space="preserve">pecific </w:t>
      </w:r>
    </w:p>
    <w:p w14:paraId="3C971AB7" w14:textId="77777777" w:rsidR="009F67E7" w:rsidRDefault="009F67E7" w:rsidP="009F67E7">
      <w:pPr>
        <w:pStyle w:val="Bullet1"/>
      </w:pPr>
      <w:r w:rsidRPr="000A26E5">
        <w:rPr>
          <w:b/>
          <w:bCs/>
        </w:rPr>
        <w:t>M</w:t>
      </w:r>
      <w:r w:rsidRPr="00D1268B">
        <w:t>easurable</w:t>
      </w:r>
    </w:p>
    <w:p w14:paraId="0BE8A61E" w14:textId="035837AE" w:rsidR="009F67E7" w:rsidRDefault="009F67E7" w:rsidP="009F67E7">
      <w:pPr>
        <w:pStyle w:val="Bullet1"/>
      </w:pPr>
      <w:r w:rsidRPr="000A26E5">
        <w:rPr>
          <w:b/>
          <w:bCs/>
        </w:rPr>
        <w:t>A</w:t>
      </w:r>
      <w:r w:rsidRPr="00D1268B">
        <w:t>chievable</w:t>
      </w:r>
    </w:p>
    <w:p w14:paraId="773972E2" w14:textId="0276DA83" w:rsidR="009F67E7" w:rsidRDefault="009F67E7" w:rsidP="009F67E7">
      <w:pPr>
        <w:pStyle w:val="Bullet1"/>
      </w:pPr>
      <w:r w:rsidRPr="000A26E5">
        <w:rPr>
          <w:b/>
          <w:bCs/>
        </w:rPr>
        <w:t>R</w:t>
      </w:r>
      <w:r w:rsidRPr="00D1268B">
        <w:t>elevant</w:t>
      </w:r>
    </w:p>
    <w:p w14:paraId="71F94BD3" w14:textId="24A9821F" w:rsidR="009F67E7" w:rsidRDefault="009F67E7" w:rsidP="009F67E7">
      <w:pPr>
        <w:pStyle w:val="Bullet1"/>
      </w:pPr>
      <w:r w:rsidRPr="000A26E5">
        <w:rPr>
          <w:b/>
          <w:bCs/>
        </w:rPr>
        <w:t>T</w:t>
      </w:r>
      <w:r w:rsidRPr="00D1268B">
        <w:t>ime-bound</w:t>
      </w:r>
    </w:p>
    <w:p w14:paraId="141518CC" w14:textId="2DA1F0B7" w:rsidR="009F67E7" w:rsidRPr="00CA1A22" w:rsidRDefault="00133745" w:rsidP="009F3742">
      <w:pPr>
        <w:pStyle w:val="Bodyafterbullets"/>
      </w:pPr>
      <w:r w:rsidRPr="00133745">
        <w:t xml:space="preserve">Using SMART principles helps make recommendations clear, </w:t>
      </w:r>
      <w:r w:rsidR="00E83D72" w:rsidRPr="00133745">
        <w:t>realistic,</w:t>
      </w:r>
      <w:r w:rsidRPr="00133745">
        <w:t xml:space="preserve"> and easier to measure. While not required, recommendations that are not SMART are harder to track and evaluate.</w:t>
      </w:r>
    </w:p>
    <w:p w14:paraId="0865024F" w14:textId="6318163F" w:rsidR="009F67E7" w:rsidRPr="00D1268B" w:rsidRDefault="009F67E7" w:rsidP="009F67E7">
      <w:pPr>
        <w:pStyle w:val="Heading1"/>
      </w:pPr>
      <w:r w:rsidRPr="00D1268B">
        <w:t>Applying SMART</w:t>
      </w:r>
      <w:r w:rsidR="00DC3EB0">
        <w:t xml:space="preserve"> principles</w:t>
      </w:r>
      <w:r w:rsidRPr="00D1268B">
        <w:t xml:space="preserve"> </w:t>
      </w:r>
      <w:r>
        <w:t>to your</w:t>
      </w:r>
      <w:r w:rsidRPr="00D1268B">
        <w:t xml:space="preserve"> GIA</w:t>
      </w:r>
    </w:p>
    <w:p w14:paraId="409574C2" w14:textId="74D88139" w:rsidR="009F67E7" w:rsidRPr="00D1268B" w:rsidRDefault="009F67E7" w:rsidP="009F67E7">
      <w:pPr>
        <w:pStyle w:val="Body"/>
      </w:pPr>
      <w:r>
        <w:t xml:space="preserve">After completing </w:t>
      </w:r>
      <w:r w:rsidR="00DC3EB0">
        <w:t>s</w:t>
      </w:r>
      <w:r>
        <w:t xml:space="preserve">teps 1-3 of your GIA, </w:t>
      </w:r>
      <w:r w:rsidR="009C7262">
        <w:t>you will</w:t>
      </w:r>
      <w:r>
        <w:t xml:space="preserve"> need to make recommendations based on your findings. Unclear or unrealistic recommendations make it harder to create change.</w:t>
      </w:r>
    </w:p>
    <w:p w14:paraId="40AD1C4E" w14:textId="6A7AC444" w:rsidR="009F67E7" w:rsidRPr="00D1268B" w:rsidRDefault="00547D84" w:rsidP="009F67E7">
      <w:pPr>
        <w:pStyle w:val="Body"/>
      </w:pPr>
      <w:r w:rsidRPr="00547D84">
        <w:t>Use these questions to test your recommendations</w:t>
      </w:r>
      <w:r w:rsidR="009F67E7" w:rsidRPr="00D1268B">
        <w:t>:</w:t>
      </w:r>
    </w:p>
    <w:p w14:paraId="4C23B068" w14:textId="1F27E40C" w:rsidR="009F67E7" w:rsidRPr="00631619" w:rsidRDefault="009F67E7" w:rsidP="009F67E7">
      <w:pPr>
        <w:pStyle w:val="Bullet1"/>
      </w:pPr>
      <w:r w:rsidRPr="000A26E5">
        <w:rPr>
          <w:b/>
          <w:bCs/>
        </w:rPr>
        <w:t>Specific:</w:t>
      </w:r>
      <w:r w:rsidRPr="00631619">
        <w:t xml:space="preserve"> Is </w:t>
      </w:r>
      <w:r>
        <w:t xml:space="preserve">this </w:t>
      </w:r>
      <w:r w:rsidRPr="00631619">
        <w:t xml:space="preserve">clear? </w:t>
      </w:r>
      <w:r w:rsidRPr="00CF4FBF">
        <w:t>What needs to be done? Who will do it?</w:t>
      </w:r>
    </w:p>
    <w:p w14:paraId="103357FB" w14:textId="5864746E" w:rsidR="009F67E7" w:rsidRPr="00631619" w:rsidRDefault="009F67E7" w:rsidP="009F67E7">
      <w:pPr>
        <w:pStyle w:val="Bullet1"/>
      </w:pPr>
      <w:r w:rsidRPr="000A26E5">
        <w:rPr>
          <w:b/>
          <w:bCs/>
        </w:rPr>
        <w:t>Measurable:</w:t>
      </w:r>
      <w:r w:rsidRPr="00631619">
        <w:t xml:space="preserve"> </w:t>
      </w:r>
      <w:r w:rsidRPr="00F238DE">
        <w:t xml:space="preserve">How will you know </w:t>
      </w:r>
      <w:r w:rsidR="009C7262" w:rsidRPr="00F238DE">
        <w:t>it is</w:t>
      </w:r>
      <w:r w:rsidRPr="00F238DE">
        <w:t xml:space="preserve"> done? Can you track progress?</w:t>
      </w:r>
    </w:p>
    <w:p w14:paraId="1CC2F5A1" w14:textId="10AE1144" w:rsidR="009F67E7" w:rsidRPr="00631619" w:rsidRDefault="009F67E7" w:rsidP="009F67E7">
      <w:pPr>
        <w:pStyle w:val="Bullet1"/>
      </w:pPr>
      <w:r w:rsidRPr="000A26E5">
        <w:rPr>
          <w:b/>
          <w:bCs/>
        </w:rPr>
        <w:t>Achievable:</w:t>
      </w:r>
      <w:r w:rsidRPr="00631619">
        <w:t xml:space="preserve"> </w:t>
      </w:r>
      <w:r w:rsidRPr="00F238DE">
        <w:t>Can this be done with</w:t>
      </w:r>
      <w:r w:rsidR="004404BA">
        <w:t xml:space="preserve"> the</w:t>
      </w:r>
      <w:r w:rsidRPr="00F238DE">
        <w:t xml:space="preserve"> available time, people, and funding?</w:t>
      </w:r>
    </w:p>
    <w:p w14:paraId="7E55D2DD" w14:textId="6ACF4C55" w:rsidR="009F67E7" w:rsidRPr="00631619" w:rsidRDefault="009F67E7" w:rsidP="009F67E7">
      <w:pPr>
        <w:pStyle w:val="Bullet1"/>
      </w:pPr>
      <w:r w:rsidRPr="000A26E5">
        <w:rPr>
          <w:b/>
          <w:bCs/>
        </w:rPr>
        <w:t>Relevant:</w:t>
      </w:r>
      <w:r w:rsidRPr="00631619">
        <w:t xml:space="preserve"> </w:t>
      </w:r>
      <w:r w:rsidRPr="007B33BB">
        <w:t>Does it align with your team’s scope and your organisation’s goals?</w:t>
      </w:r>
    </w:p>
    <w:p w14:paraId="3D875D06" w14:textId="2DB056FC" w:rsidR="009F67E7" w:rsidRPr="00631619" w:rsidRDefault="009F67E7" w:rsidP="009F67E7">
      <w:pPr>
        <w:pStyle w:val="Bullet1"/>
      </w:pPr>
      <w:r w:rsidRPr="000A26E5">
        <w:rPr>
          <w:b/>
          <w:bCs/>
        </w:rPr>
        <w:t>Time-bound:</w:t>
      </w:r>
      <w:r w:rsidRPr="00631619">
        <w:t xml:space="preserve"> </w:t>
      </w:r>
      <w:r w:rsidRPr="00EF0D25">
        <w:t>When will it be completed? Is there a clear deadline?</w:t>
      </w:r>
    </w:p>
    <w:p w14:paraId="512B7D7F" w14:textId="04C5923C" w:rsidR="00CA5282" w:rsidRDefault="00CA5282" w:rsidP="00CA5282">
      <w:pPr>
        <w:pStyle w:val="Heading1"/>
      </w:pPr>
      <w:bookmarkStart w:id="0" w:name="_v1p6e255bheb" w:colFirst="0" w:colLast="0"/>
      <w:bookmarkEnd w:id="0"/>
      <w:r>
        <w:t>Step-by-step: Making SMART recommendations</w:t>
      </w:r>
    </w:p>
    <w:p w14:paraId="53D950B5" w14:textId="02C85314" w:rsidR="00EB34CE" w:rsidRDefault="00EB34CE" w:rsidP="00CA1A22">
      <w:pPr>
        <w:pStyle w:val="Heading2"/>
      </w:pPr>
      <w:r w:rsidRPr="00506ED5">
        <w:t xml:space="preserve">Example: </w:t>
      </w:r>
      <w:r w:rsidR="00547D84">
        <w:t>C</w:t>
      </w:r>
      <w:r w:rsidRPr="00506ED5">
        <w:t>ommunity emergency planning workshop</w:t>
      </w:r>
    </w:p>
    <w:p w14:paraId="5170B2B4" w14:textId="08CFDC10" w:rsidR="00EB34CE" w:rsidRPr="00B54E13" w:rsidDel="00B54E13" w:rsidRDefault="00EB34CE" w:rsidP="00CB0101">
      <w:pPr>
        <w:pStyle w:val="Body"/>
      </w:pPr>
      <w:r w:rsidRPr="00EB34CE">
        <w:t>A</w:t>
      </w:r>
      <w:r w:rsidR="000A12DD">
        <w:t>n</w:t>
      </w:r>
      <w:r w:rsidRPr="00EB34CE">
        <w:t xml:space="preserve"> </w:t>
      </w:r>
      <w:r w:rsidR="00582685">
        <w:t xml:space="preserve">emergency </w:t>
      </w:r>
      <w:r w:rsidR="000A12DD">
        <w:t>management</w:t>
      </w:r>
      <w:r w:rsidRPr="00EB34CE">
        <w:t xml:space="preserve"> </w:t>
      </w:r>
      <w:r w:rsidR="005566CB">
        <w:t xml:space="preserve">(EM) </w:t>
      </w:r>
      <w:r w:rsidRPr="00EB34CE">
        <w:t xml:space="preserve">team completes a GIA on </w:t>
      </w:r>
      <w:r w:rsidR="00726D55">
        <w:t>EM</w:t>
      </w:r>
      <w:r w:rsidRPr="00EB34CE">
        <w:t xml:space="preserve"> planning. They find that community workshops need </w:t>
      </w:r>
      <w:r w:rsidR="007F3562" w:rsidRPr="00E037B7">
        <w:t xml:space="preserve">to </w:t>
      </w:r>
      <w:r w:rsidR="00E037B7" w:rsidRPr="004231E7">
        <w:t>better address gender roles and support shared decision-making</w:t>
      </w:r>
      <w:r w:rsidR="00E037B7" w:rsidRPr="00E037B7">
        <w:t>.</w:t>
      </w:r>
    </w:p>
    <w:p w14:paraId="60BA38E5" w14:textId="77777777" w:rsidR="00DB1E73" w:rsidRPr="00DB1E73" w:rsidRDefault="00CA5282" w:rsidP="00DB1E73">
      <w:pPr>
        <w:pStyle w:val="Bullet1"/>
        <w:numPr>
          <w:ilvl w:val="0"/>
          <w:numId w:val="69"/>
        </w:numPr>
        <w:rPr>
          <w:rFonts w:cs="Arial"/>
        </w:rPr>
      </w:pPr>
      <w:r w:rsidRPr="004231E7">
        <w:rPr>
          <w:rFonts w:eastAsia="Montserrat SemiBold" w:cs="Arial"/>
          <w:b/>
          <w:bCs/>
        </w:rPr>
        <w:t>Write an initial recommendation</w:t>
      </w:r>
      <w:r w:rsidRPr="001C6F50">
        <w:rPr>
          <w:rFonts w:cs="Arial"/>
          <w:b/>
          <w:bCs/>
        </w:rPr>
        <w:t xml:space="preserve">: </w:t>
      </w:r>
    </w:p>
    <w:p w14:paraId="36F36FA8" w14:textId="749DB1C8" w:rsidR="009C30DC" w:rsidRPr="009C30DC" w:rsidRDefault="00CA5282" w:rsidP="00DB1E73">
      <w:pPr>
        <w:pStyle w:val="Body"/>
      </w:pPr>
      <w:r w:rsidRPr="4B910C8B">
        <w:t xml:space="preserve">Based on the problem </w:t>
      </w:r>
      <w:r w:rsidR="00E83D72" w:rsidRPr="4B910C8B">
        <w:t>you are</w:t>
      </w:r>
      <w:r w:rsidRPr="4B910C8B">
        <w:t xml:space="preserve"> trying to solve and what the evidence is telling you, write an initial recommendation (</w:t>
      </w:r>
      <w:r w:rsidR="00E83D72" w:rsidRPr="4B910C8B">
        <w:t>do not</w:t>
      </w:r>
      <w:r w:rsidRPr="4B910C8B">
        <w:t xml:space="preserve"> worry if it </w:t>
      </w:r>
      <w:r w:rsidR="00E83D72" w:rsidRPr="4B910C8B">
        <w:t>is not</w:t>
      </w:r>
      <w:r w:rsidRPr="4B910C8B">
        <w:t xml:space="preserve"> ‘SMART’ at this stage).</w:t>
      </w:r>
    </w:p>
    <w:p w14:paraId="340F5AB2" w14:textId="1C2292BA" w:rsidR="009C30DC" w:rsidRPr="009C30DC" w:rsidRDefault="009C30DC" w:rsidP="00DB1E73">
      <w:pPr>
        <w:pStyle w:val="Body"/>
      </w:pPr>
      <w:r w:rsidRPr="009C30DC">
        <w:lastRenderedPageBreak/>
        <w:t>The team writes a first draft based on the issue and evidence.</w:t>
      </w:r>
    </w:p>
    <w:p w14:paraId="4D6CB86B" w14:textId="7563B03A" w:rsidR="00CA5282" w:rsidRPr="00A37F16" w:rsidRDefault="00CA5282" w:rsidP="00DB1E73">
      <w:pPr>
        <w:pStyle w:val="Body"/>
      </w:pPr>
      <w:r w:rsidRPr="000A26E5">
        <w:rPr>
          <w:b/>
          <w:bCs/>
        </w:rPr>
        <w:t>Example:</w:t>
      </w:r>
      <w:r w:rsidRPr="00A37F16">
        <w:t xml:space="preserve"> Deliver community education on </w:t>
      </w:r>
      <w:r w:rsidR="00726D55">
        <w:t>EM</w:t>
      </w:r>
      <w:r w:rsidRPr="00A37F16">
        <w:t xml:space="preserve"> planning that promotes gender equality.</w:t>
      </w:r>
    </w:p>
    <w:p w14:paraId="53DC4AC0" w14:textId="06497290" w:rsidR="0061682B" w:rsidRPr="000A26E5" w:rsidRDefault="00CA5282" w:rsidP="00DB1E73">
      <w:pPr>
        <w:pStyle w:val="Bullet1"/>
        <w:numPr>
          <w:ilvl w:val="0"/>
          <w:numId w:val="69"/>
        </w:numPr>
        <w:rPr>
          <w:rFonts w:cs="Arial"/>
          <w:b/>
          <w:bCs/>
        </w:rPr>
      </w:pPr>
      <w:r w:rsidRPr="000A26E5">
        <w:rPr>
          <w:rFonts w:eastAsia="Montserrat SemiBold" w:cs="Arial"/>
          <w:b/>
          <w:bCs/>
        </w:rPr>
        <w:t>Make it specific</w:t>
      </w:r>
      <w:r w:rsidRPr="000A26E5">
        <w:rPr>
          <w:rFonts w:cs="Arial"/>
          <w:b/>
          <w:bCs/>
        </w:rPr>
        <w:t xml:space="preserve">: </w:t>
      </w:r>
    </w:p>
    <w:p w14:paraId="59E1F17E" w14:textId="59E7979C" w:rsidR="005405EC" w:rsidRPr="00B54E13" w:rsidRDefault="004411BD" w:rsidP="00DB1E73">
      <w:pPr>
        <w:pStyle w:val="Body"/>
      </w:pPr>
      <w:r>
        <w:t>The</w:t>
      </w:r>
      <w:r w:rsidR="00294D10">
        <w:t xml:space="preserve"> team e</w:t>
      </w:r>
      <w:r>
        <w:t>xplain</w:t>
      </w:r>
      <w:r w:rsidR="00436B47">
        <w:t>s</w:t>
      </w:r>
      <w:r w:rsidR="00CA5282">
        <w:t xml:space="preserve"> what </w:t>
      </w:r>
      <w:r w:rsidR="0061682B">
        <w:t>they</w:t>
      </w:r>
      <w:r w:rsidR="00CA5282">
        <w:t xml:space="preserve"> will do and who is responsible.</w:t>
      </w:r>
    </w:p>
    <w:p w14:paraId="13D41063" w14:textId="6325911D" w:rsidR="00CA5282" w:rsidRPr="005405EC" w:rsidRDefault="00CA5282" w:rsidP="00DB1E73">
      <w:pPr>
        <w:pStyle w:val="Body"/>
        <w:rPr>
          <w:rFonts w:cs="Arial"/>
        </w:rPr>
      </w:pPr>
      <w:r w:rsidRPr="000A26E5">
        <w:rPr>
          <w:rFonts w:cs="Arial"/>
          <w:b/>
          <w:bCs/>
        </w:rPr>
        <w:t xml:space="preserve">Specific </w:t>
      </w:r>
      <w:r w:rsidR="005405EC" w:rsidRPr="000A26E5">
        <w:rPr>
          <w:rFonts w:cs="Arial"/>
          <w:b/>
          <w:bCs/>
        </w:rPr>
        <w:t>e</w:t>
      </w:r>
      <w:r w:rsidRPr="000A26E5">
        <w:rPr>
          <w:rFonts w:cs="Arial"/>
          <w:b/>
          <w:bCs/>
        </w:rPr>
        <w:t>xample:</w:t>
      </w:r>
      <w:r w:rsidRPr="005405EC">
        <w:rPr>
          <w:rFonts w:cs="Arial"/>
        </w:rPr>
        <w:t xml:space="preserve"> </w:t>
      </w:r>
      <w:r w:rsidR="00A9542C" w:rsidRPr="00A9542C">
        <w:rPr>
          <w:rFonts w:cs="Arial"/>
        </w:rPr>
        <w:t xml:space="preserve">The </w:t>
      </w:r>
      <w:r w:rsidR="00F77920">
        <w:rPr>
          <w:rFonts w:cs="Arial"/>
        </w:rPr>
        <w:t>EM</w:t>
      </w:r>
      <w:r w:rsidR="00A9542C" w:rsidRPr="00A9542C">
        <w:rPr>
          <w:rFonts w:cs="Arial"/>
        </w:rPr>
        <w:t xml:space="preserve"> lead will deliver or support a community session on household emergency planning. The session will cover shared decision-making and traditional gender roles in emergencies.</w:t>
      </w:r>
    </w:p>
    <w:p w14:paraId="1605D687" w14:textId="77777777" w:rsidR="005756EA" w:rsidRDefault="00CA5282" w:rsidP="00DB1E73">
      <w:pPr>
        <w:pStyle w:val="Bullet1"/>
        <w:numPr>
          <w:ilvl w:val="0"/>
          <w:numId w:val="69"/>
        </w:numPr>
        <w:rPr>
          <w:rFonts w:cs="Arial"/>
        </w:rPr>
      </w:pPr>
      <w:r w:rsidRPr="000A26E5">
        <w:rPr>
          <w:rFonts w:eastAsia="Montserrat SemiBold" w:cs="Arial"/>
          <w:b/>
          <w:bCs/>
        </w:rPr>
        <w:t>Make it measurable</w:t>
      </w:r>
      <w:r w:rsidRPr="000A26E5">
        <w:rPr>
          <w:rFonts w:cs="Arial"/>
          <w:b/>
          <w:bCs/>
        </w:rPr>
        <w:t>:</w:t>
      </w:r>
      <w:r w:rsidRPr="00B54E13">
        <w:rPr>
          <w:rFonts w:cs="Arial"/>
        </w:rPr>
        <w:t xml:space="preserve"> </w:t>
      </w:r>
    </w:p>
    <w:p w14:paraId="1543AC76" w14:textId="10D3D450" w:rsidR="005756EA" w:rsidRPr="00B54E13" w:rsidRDefault="00435337" w:rsidP="00DB1E73">
      <w:pPr>
        <w:pStyle w:val="Body"/>
      </w:pPr>
      <w:r w:rsidRPr="00435337">
        <w:t>The</w:t>
      </w:r>
      <w:r w:rsidR="00294D10">
        <w:t xml:space="preserve"> </w:t>
      </w:r>
      <w:r w:rsidR="00E83D72">
        <w:t xml:space="preserve">team </w:t>
      </w:r>
      <w:r w:rsidR="00E83D72" w:rsidRPr="00435337">
        <w:t>add</w:t>
      </w:r>
      <w:r w:rsidR="00805F29">
        <w:t>s</w:t>
      </w:r>
      <w:r w:rsidRPr="00435337">
        <w:t xml:space="preserve"> indicators so progress can be tracked.</w:t>
      </w:r>
    </w:p>
    <w:p w14:paraId="1E7416D1" w14:textId="02762ADE" w:rsidR="00CA5282" w:rsidRPr="005756EA" w:rsidRDefault="00CA5282" w:rsidP="00DB1E73">
      <w:pPr>
        <w:pStyle w:val="Body"/>
      </w:pPr>
      <w:r w:rsidRPr="000A26E5">
        <w:rPr>
          <w:b/>
          <w:bCs/>
        </w:rPr>
        <w:t xml:space="preserve">Specific </w:t>
      </w:r>
      <w:r w:rsidR="005756EA" w:rsidRPr="000A26E5">
        <w:rPr>
          <w:b/>
          <w:bCs/>
        </w:rPr>
        <w:t>+</w:t>
      </w:r>
      <w:r w:rsidRPr="000A26E5">
        <w:rPr>
          <w:b/>
          <w:bCs/>
        </w:rPr>
        <w:t xml:space="preserve"> </w:t>
      </w:r>
      <w:r w:rsidR="00EE23FB">
        <w:rPr>
          <w:b/>
          <w:bCs/>
        </w:rPr>
        <w:t>M</w:t>
      </w:r>
      <w:r w:rsidRPr="000A26E5">
        <w:rPr>
          <w:b/>
          <w:bCs/>
        </w:rPr>
        <w:t xml:space="preserve">easurable </w:t>
      </w:r>
      <w:r w:rsidR="005756EA">
        <w:rPr>
          <w:b/>
          <w:bCs/>
        </w:rPr>
        <w:t>e</w:t>
      </w:r>
      <w:r w:rsidRPr="000A26E5">
        <w:rPr>
          <w:b/>
          <w:bCs/>
        </w:rPr>
        <w:t>xample:</w:t>
      </w:r>
      <w:r w:rsidRPr="005756EA">
        <w:t xml:space="preserve"> </w:t>
      </w:r>
      <w:r w:rsidR="00D146F6">
        <w:br/>
      </w:r>
      <w:r w:rsidR="00527BC2" w:rsidRPr="00527BC2">
        <w:t xml:space="preserve">The </w:t>
      </w:r>
      <w:r w:rsidR="00F77920">
        <w:t>EM</w:t>
      </w:r>
      <w:r w:rsidR="00527BC2" w:rsidRPr="00527BC2">
        <w:t xml:space="preserve"> lead will deliver or support at least one community session on household emergency planning. The session will cover shared decision-making and traditional gender roles in emergencies.</w:t>
      </w:r>
    </w:p>
    <w:p w14:paraId="55FD1132" w14:textId="77777777" w:rsidR="00DE6D8A" w:rsidRDefault="00CA5282" w:rsidP="00DB1E73">
      <w:pPr>
        <w:pStyle w:val="Bullet1"/>
        <w:numPr>
          <w:ilvl w:val="0"/>
          <w:numId w:val="69"/>
        </w:numPr>
        <w:rPr>
          <w:rFonts w:cs="Arial"/>
        </w:rPr>
      </w:pPr>
      <w:r w:rsidRPr="000A26E5">
        <w:rPr>
          <w:rFonts w:eastAsia="Montserrat SemiBold" w:cs="Arial"/>
          <w:b/>
          <w:bCs/>
        </w:rPr>
        <w:t>Make it achievable</w:t>
      </w:r>
      <w:r w:rsidRPr="000A26E5">
        <w:rPr>
          <w:rFonts w:cs="Arial"/>
          <w:b/>
          <w:bCs/>
        </w:rPr>
        <w:t>:</w:t>
      </w:r>
      <w:r w:rsidRPr="00B54E13">
        <w:rPr>
          <w:rFonts w:cs="Arial"/>
        </w:rPr>
        <w:t xml:space="preserve"> </w:t>
      </w:r>
    </w:p>
    <w:p w14:paraId="669C0F77" w14:textId="3D60CBDC" w:rsidR="00CA5282" w:rsidRPr="00B54E13" w:rsidRDefault="00F10B03" w:rsidP="00DB1E73">
      <w:pPr>
        <w:pStyle w:val="Body"/>
      </w:pPr>
      <w:r>
        <w:t>The</w:t>
      </w:r>
      <w:r w:rsidR="00294D10">
        <w:t xml:space="preserve"> team</w:t>
      </w:r>
      <w:r>
        <w:t xml:space="preserve"> adjust</w:t>
      </w:r>
      <w:r w:rsidR="00805F29">
        <w:t>s</w:t>
      </w:r>
      <w:r>
        <w:t xml:space="preserve"> the</w:t>
      </w:r>
      <w:r w:rsidR="00CA603D">
        <w:t xml:space="preserve"> </w:t>
      </w:r>
      <w:r w:rsidR="00E83D72">
        <w:t>scope,</w:t>
      </w:r>
      <w:r w:rsidR="00CA603D">
        <w:t xml:space="preserve"> so the</w:t>
      </w:r>
      <w:r>
        <w:t xml:space="preserve"> </w:t>
      </w:r>
      <w:r w:rsidR="00CA603D">
        <w:t xml:space="preserve">recommendation is realistic </w:t>
      </w:r>
      <w:r w:rsidR="00CA5282" w:rsidRPr="00B54E13">
        <w:t xml:space="preserve">within budget, </w:t>
      </w:r>
      <w:r w:rsidR="00E83D72" w:rsidRPr="00B54E13">
        <w:t>resources,</w:t>
      </w:r>
      <w:r w:rsidR="00CA5282" w:rsidRPr="00B54E13">
        <w:t xml:space="preserve"> and capacity. </w:t>
      </w:r>
    </w:p>
    <w:p w14:paraId="0C0A2346" w14:textId="5D2ABDF1" w:rsidR="00CA5282" w:rsidRPr="00B54E13" w:rsidRDefault="00CA5282" w:rsidP="00DB1E73">
      <w:pPr>
        <w:pStyle w:val="Body"/>
      </w:pPr>
      <w:r w:rsidRPr="000A26E5">
        <w:rPr>
          <w:b/>
          <w:bCs/>
        </w:rPr>
        <w:t>Specific</w:t>
      </w:r>
      <w:r w:rsidR="00CA603D" w:rsidRPr="000A26E5">
        <w:rPr>
          <w:b/>
          <w:bCs/>
        </w:rPr>
        <w:t xml:space="preserve"> + </w:t>
      </w:r>
      <w:r w:rsidRPr="000A26E5">
        <w:rPr>
          <w:b/>
          <w:bCs/>
        </w:rPr>
        <w:t xml:space="preserve">Measurable </w:t>
      </w:r>
      <w:r w:rsidR="00CA603D" w:rsidRPr="000A26E5">
        <w:rPr>
          <w:b/>
          <w:bCs/>
        </w:rPr>
        <w:t xml:space="preserve">+ </w:t>
      </w:r>
      <w:r w:rsidRPr="000A26E5">
        <w:rPr>
          <w:b/>
          <w:bCs/>
        </w:rPr>
        <w:t xml:space="preserve">Achievable </w:t>
      </w:r>
      <w:r w:rsidR="00CA603D" w:rsidRPr="000A26E5">
        <w:rPr>
          <w:b/>
          <w:bCs/>
        </w:rPr>
        <w:t>e</w:t>
      </w:r>
      <w:r w:rsidRPr="000A26E5">
        <w:rPr>
          <w:b/>
          <w:bCs/>
        </w:rPr>
        <w:t>xample:</w:t>
      </w:r>
      <w:r w:rsidRPr="00B54E13">
        <w:t xml:space="preserve"> </w:t>
      </w:r>
      <w:r w:rsidR="00D146F6">
        <w:br/>
      </w:r>
      <w:r w:rsidR="00527BC2" w:rsidRPr="00527BC2">
        <w:t xml:space="preserve">The </w:t>
      </w:r>
      <w:r w:rsidR="00F77920">
        <w:t>EM</w:t>
      </w:r>
      <w:r w:rsidR="00527BC2" w:rsidRPr="00527BC2">
        <w:t xml:space="preserve"> lead will deliver, support, or add content to at least one existing community session on household emergency planning. The session will cover shared decision-making and traditional gender roles in emergencies.</w:t>
      </w:r>
    </w:p>
    <w:p w14:paraId="41F4EB65" w14:textId="77777777" w:rsidR="0046745D" w:rsidRPr="000A26E5" w:rsidRDefault="00CA5282" w:rsidP="00DB1E73">
      <w:pPr>
        <w:pStyle w:val="Bullet1"/>
        <w:numPr>
          <w:ilvl w:val="0"/>
          <w:numId w:val="69"/>
        </w:numPr>
        <w:rPr>
          <w:rFonts w:cs="Arial"/>
          <w:b/>
          <w:bCs/>
        </w:rPr>
      </w:pPr>
      <w:r w:rsidRPr="000A26E5">
        <w:rPr>
          <w:rFonts w:eastAsia="Montserrat SemiBold" w:cs="Arial"/>
          <w:b/>
          <w:bCs/>
        </w:rPr>
        <w:t>Make it relevant</w:t>
      </w:r>
      <w:r w:rsidRPr="000A26E5">
        <w:rPr>
          <w:rFonts w:cs="Arial"/>
          <w:b/>
          <w:bCs/>
        </w:rPr>
        <w:t xml:space="preserve">: </w:t>
      </w:r>
    </w:p>
    <w:p w14:paraId="0C25305A" w14:textId="46077DE5" w:rsidR="0032193A" w:rsidRPr="00B54E13" w:rsidRDefault="00203408" w:rsidP="00DB1E73">
      <w:pPr>
        <w:pStyle w:val="Body"/>
      </w:pPr>
      <w:r>
        <w:t>The</w:t>
      </w:r>
      <w:r w:rsidR="00294D10">
        <w:t xml:space="preserve"> team</w:t>
      </w:r>
      <w:r>
        <w:t xml:space="preserve"> check</w:t>
      </w:r>
      <w:r w:rsidR="00F77920">
        <w:t>s</w:t>
      </w:r>
      <w:r>
        <w:t xml:space="preserve"> if</w:t>
      </w:r>
      <w:r w:rsidR="00A639F1">
        <w:t xml:space="preserve"> the</w:t>
      </w:r>
      <w:r w:rsidR="00CA5282">
        <w:t xml:space="preserve"> recommend</w:t>
      </w:r>
      <w:r w:rsidR="00A639F1">
        <w:t>ation</w:t>
      </w:r>
      <w:r w:rsidR="00CA5282">
        <w:t xml:space="preserve"> is within</w:t>
      </w:r>
      <w:r w:rsidR="007F3562">
        <w:t xml:space="preserve"> </w:t>
      </w:r>
      <w:r w:rsidR="00C158C9" w:rsidRPr="00C158C9">
        <w:t>the organisation’s</w:t>
      </w:r>
      <w:r w:rsidR="00CA5282">
        <w:t xml:space="preserve"> remit and the team’s capabilities</w:t>
      </w:r>
      <w:r w:rsidR="00A639F1">
        <w:t>. They also</w:t>
      </w:r>
      <w:r w:rsidR="00BD6210">
        <w:t xml:space="preserve"> check if</w:t>
      </w:r>
      <w:r w:rsidR="00CA5282">
        <w:t xml:space="preserve"> </w:t>
      </w:r>
      <w:r w:rsidR="00BD6210">
        <w:t>they need to partner with others or adjust the scope.</w:t>
      </w:r>
    </w:p>
    <w:p w14:paraId="16E3D619" w14:textId="77777777" w:rsidR="00D146F6" w:rsidRDefault="00CA5282" w:rsidP="00DB1E73">
      <w:pPr>
        <w:pStyle w:val="Body"/>
      </w:pPr>
      <w:r w:rsidRPr="000A26E5">
        <w:rPr>
          <w:b/>
          <w:bCs/>
        </w:rPr>
        <w:t>Specific</w:t>
      </w:r>
      <w:r w:rsidR="00100B6A" w:rsidRPr="000A26E5">
        <w:rPr>
          <w:b/>
          <w:bCs/>
        </w:rPr>
        <w:t xml:space="preserve"> + </w:t>
      </w:r>
      <w:r w:rsidRPr="000A26E5">
        <w:rPr>
          <w:b/>
          <w:bCs/>
        </w:rPr>
        <w:t>Measurable</w:t>
      </w:r>
      <w:r w:rsidR="00100B6A" w:rsidRPr="000A26E5">
        <w:rPr>
          <w:b/>
          <w:bCs/>
        </w:rPr>
        <w:t xml:space="preserve"> + </w:t>
      </w:r>
      <w:r w:rsidRPr="000A26E5">
        <w:rPr>
          <w:b/>
          <w:bCs/>
        </w:rPr>
        <w:t>Achievable</w:t>
      </w:r>
      <w:r w:rsidR="00100B6A" w:rsidRPr="000A26E5">
        <w:rPr>
          <w:b/>
          <w:bCs/>
        </w:rPr>
        <w:t xml:space="preserve"> + </w:t>
      </w:r>
      <w:r w:rsidRPr="000A26E5">
        <w:rPr>
          <w:b/>
          <w:bCs/>
        </w:rPr>
        <w:t xml:space="preserve">Relevant </w:t>
      </w:r>
      <w:r w:rsidR="00100B6A" w:rsidRPr="000A26E5">
        <w:rPr>
          <w:b/>
          <w:bCs/>
        </w:rPr>
        <w:t>e</w:t>
      </w:r>
      <w:r w:rsidRPr="000A26E5">
        <w:rPr>
          <w:b/>
          <w:bCs/>
        </w:rPr>
        <w:t>xample:</w:t>
      </w:r>
      <w:r w:rsidRPr="0032193A">
        <w:t xml:space="preserve"> </w:t>
      </w:r>
    </w:p>
    <w:p w14:paraId="6EC53541" w14:textId="74394B1F" w:rsidR="00CA5282" w:rsidRPr="0032193A" w:rsidRDefault="00951FF2" w:rsidP="00DB1E73">
      <w:pPr>
        <w:pStyle w:val="Body"/>
      </w:pPr>
      <w:r w:rsidRPr="00951FF2">
        <w:t xml:space="preserve">The </w:t>
      </w:r>
      <w:r w:rsidR="00F77920">
        <w:t>EM</w:t>
      </w:r>
      <w:r w:rsidRPr="00951FF2">
        <w:t xml:space="preserve"> lead will deliver, support, or add content to at least one existing community session on household emergency planning, in partnership with relevant organisations where needed. The session will cover shared decision-making and traditional gender roles in emergencies.</w:t>
      </w:r>
    </w:p>
    <w:p w14:paraId="0B5BE858" w14:textId="77777777" w:rsidR="00842555" w:rsidRDefault="00CA5282" w:rsidP="00DB1E73">
      <w:pPr>
        <w:pStyle w:val="Bullet1"/>
        <w:numPr>
          <w:ilvl w:val="0"/>
          <w:numId w:val="69"/>
        </w:numPr>
        <w:rPr>
          <w:rFonts w:cs="Arial"/>
        </w:rPr>
      </w:pPr>
      <w:r w:rsidRPr="000A26E5">
        <w:rPr>
          <w:rFonts w:eastAsia="Montserrat SemiBold" w:cs="Arial"/>
          <w:b/>
          <w:bCs/>
        </w:rPr>
        <w:t>Make it time-bound</w:t>
      </w:r>
      <w:r w:rsidRPr="000A26E5">
        <w:rPr>
          <w:rFonts w:cs="Arial"/>
          <w:b/>
          <w:bCs/>
        </w:rPr>
        <w:t>:</w:t>
      </w:r>
      <w:r w:rsidRPr="00B54E13">
        <w:rPr>
          <w:rFonts w:cs="Arial"/>
        </w:rPr>
        <w:t xml:space="preserve"> </w:t>
      </w:r>
    </w:p>
    <w:p w14:paraId="1E98F946" w14:textId="22D9C714" w:rsidR="00CA5282" w:rsidRPr="00B54E13" w:rsidRDefault="008F6F86" w:rsidP="00DB1E73">
      <w:pPr>
        <w:pStyle w:val="Body"/>
      </w:pPr>
      <w:r w:rsidRPr="008F6F86">
        <w:t>The</w:t>
      </w:r>
      <w:r w:rsidR="00294D10">
        <w:t xml:space="preserve"> team</w:t>
      </w:r>
      <w:r w:rsidRPr="008F6F86">
        <w:t xml:space="preserve"> add</w:t>
      </w:r>
      <w:r w:rsidR="008545EC">
        <w:t>s</w:t>
      </w:r>
      <w:r w:rsidRPr="008F6F86">
        <w:t xml:space="preserve"> a clear deadline to support</w:t>
      </w:r>
      <w:r>
        <w:t xml:space="preserve"> </w:t>
      </w:r>
      <w:r w:rsidR="00CA5282" w:rsidRPr="00B54E13">
        <w:t>accountability.</w:t>
      </w:r>
    </w:p>
    <w:p w14:paraId="5AF99A71" w14:textId="77777777" w:rsidR="00D146F6" w:rsidRPr="004231E7" w:rsidRDefault="008F6F86" w:rsidP="00DB1E73">
      <w:pPr>
        <w:pStyle w:val="Body"/>
      </w:pPr>
      <w:r w:rsidRPr="000A26E5">
        <w:rPr>
          <w:b/>
          <w:bCs/>
        </w:rPr>
        <w:t>S</w:t>
      </w:r>
      <w:r w:rsidR="00CA5282" w:rsidRPr="000A26E5">
        <w:rPr>
          <w:b/>
          <w:bCs/>
        </w:rPr>
        <w:t>pecific</w:t>
      </w:r>
      <w:r w:rsidRPr="000A26E5">
        <w:rPr>
          <w:b/>
          <w:bCs/>
        </w:rPr>
        <w:t xml:space="preserve"> + M</w:t>
      </w:r>
      <w:r w:rsidR="00CA5282" w:rsidRPr="000A26E5">
        <w:rPr>
          <w:b/>
          <w:bCs/>
        </w:rPr>
        <w:t>easurable</w:t>
      </w:r>
      <w:r w:rsidRPr="000A26E5">
        <w:rPr>
          <w:b/>
          <w:bCs/>
        </w:rPr>
        <w:t xml:space="preserve"> +</w:t>
      </w:r>
      <w:r w:rsidR="00CA5282" w:rsidRPr="000A26E5">
        <w:rPr>
          <w:b/>
          <w:bCs/>
        </w:rPr>
        <w:t xml:space="preserve"> Achievable</w:t>
      </w:r>
      <w:r w:rsidRPr="000A26E5">
        <w:rPr>
          <w:b/>
          <w:bCs/>
        </w:rPr>
        <w:t xml:space="preserve"> +</w:t>
      </w:r>
      <w:r w:rsidR="00CA5282" w:rsidRPr="000A26E5">
        <w:rPr>
          <w:b/>
          <w:bCs/>
        </w:rPr>
        <w:t xml:space="preserve"> Relevant</w:t>
      </w:r>
      <w:r w:rsidRPr="000A26E5">
        <w:rPr>
          <w:b/>
          <w:bCs/>
        </w:rPr>
        <w:t xml:space="preserve"> + </w:t>
      </w:r>
      <w:r w:rsidR="00CA5282" w:rsidRPr="000A26E5">
        <w:rPr>
          <w:b/>
          <w:bCs/>
        </w:rPr>
        <w:t xml:space="preserve">Time-bound </w:t>
      </w:r>
      <w:r w:rsidRPr="000A26E5">
        <w:rPr>
          <w:b/>
          <w:bCs/>
        </w:rPr>
        <w:t>e</w:t>
      </w:r>
      <w:r w:rsidR="00CA5282" w:rsidRPr="000A26E5">
        <w:rPr>
          <w:b/>
          <w:bCs/>
        </w:rPr>
        <w:t xml:space="preserve">xample: </w:t>
      </w:r>
    </w:p>
    <w:p w14:paraId="6D74BBCC" w14:textId="74268D01" w:rsidR="00E36DF5" w:rsidRDefault="00D146F6" w:rsidP="00DB1E73">
      <w:pPr>
        <w:pStyle w:val="Body"/>
        <w:rPr>
          <w:rFonts w:eastAsia="MS Gothic" w:cs="Arial"/>
          <w:bCs/>
          <w:color w:val="5C308D"/>
          <w:kern w:val="32"/>
          <w:sz w:val="40"/>
          <w:szCs w:val="40"/>
        </w:rPr>
      </w:pPr>
      <w:r w:rsidRPr="004231E7">
        <w:t xml:space="preserve">By December 2026, the </w:t>
      </w:r>
      <w:r w:rsidR="008545EC">
        <w:t>EM</w:t>
      </w:r>
      <w:r w:rsidRPr="004231E7">
        <w:t xml:space="preserve"> lead will deliver, support, or add content to at least one existing community session on household emergency planning, in partnership with relevant organisations where needed. The session will cover shared decision-making and traditional gender roles in emergencies.</w:t>
      </w:r>
      <w:bookmarkStart w:id="1" w:name="_7ohbcommjzh7" w:colFirst="0" w:colLast="0"/>
      <w:bookmarkEnd w:id="1"/>
    </w:p>
    <w:p w14:paraId="77C75C65" w14:textId="5643BB85" w:rsidR="00C05710" w:rsidRDefault="00C05710" w:rsidP="00DB1E73">
      <w:pPr>
        <w:pStyle w:val="Heading1"/>
        <w:spacing w:before="200"/>
      </w:pPr>
      <w:r>
        <w:lastRenderedPageBreak/>
        <w:t xml:space="preserve">SMART recommendation examples </w:t>
      </w:r>
    </w:p>
    <w:p w14:paraId="519D0C91" w14:textId="678E25C0" w:rsidR="00B778E9" w:rsidRPr="00B778E9" w:rsidRDefault="00B778E9" w:rsidP="00DB1E73">
      <w:pPr>
        <w:pStyle w:val="Heading2"/>
      </w:pPr>
      <w:r>
        <w:t>Policy</w:t>
      </w:r>
    </w:p>
    <w:tbl>
      <w:tblPr>
        <w:tblStyle w:val="CGEPStable"/>
        <w:tblW w:w="9000" w:type="dxa"/>
        <w:tblLayout w:type="fixed"/>
        <w:tblLook w:val="0620" w:firstRow="1" w:lastRow="0" w:firstColumn="0" w:lastColumn="0" w:noHBand="1" w:noVBand="1"/>
      </w:tblPr>
      <w:tblGrid>
        <w:gridCol w:w="3120"/>
        <w:gridCol w:w="5880"/>
      </w:tblGrid>
      <w:tr w:rsidR="00C05710" w14:paraId="12C19602" w14:textId="77777777" w:rsidTr="00DB1E73">
        <w:trPr>
          <w:cnfStyle w:val="100000000000" w:firstRow="1" w:lastRow="0" w:firstColumn="0" w:lastColumn="0" w:oddVBand="0" w:evenVBand="0" w:oddHBand="0" w:evenHBand="0" w:firstRowFirstColumn="0" w:firstRowLastColumn="0" w:lastRowFirstColumn="0" w:lastRowLastColumn="0"/>
        </w:trPr>
        <w:tc>
          <w:tcPr>
            <w:tcW w:w="3120" w:type="dxa"/>
            <w:shd w:val="clear" w:color="auto" w:fill="auto"/>
          </w:tcPr>
          <w:p w14:paraId="36307CC3" w14:textId="14AAD342" w:rsidR="00C05710" w:rsidRDefault="00C05710" w:rsidP="00DB1E73">
            <w:pPr>
              <w:pStyle w:val="Tablecolhead"/>
              <w:keepNext/>
              <w:keepLines/>
            </w:pPr>
            <w:r>
              <w:t xml:space="preserve">Not SMART </w:t>
            </w:r>
          </w:p>
        </w:tc>
        <w:tc>
          <w:tcPr>
            <w:tcW w:w="5880" w:type="dxa"/>
            <w:shd w:val="clear" w:color="auto" w:fill="auto"/>
          </w:tcPr>
          <w:p w14:paraId="7D2F183B" w14:textId="2B51CC68" w:rsidR="00C05710" w:rsidRDefault="00C05710" w:rsidP="00DB1E73">
            <w:pPr>
              <w:pStyle w:val="Tablecolhead"/>
              <w:keepNext/>
              <w:keepLines/>
            </w:pPr>
            <w:r>
              <w:t>SMART recommendation</w:t>
            </w:r>
          </w:p>
        </w:tc>
      </w:tr>
      <w:tr w:rsidR="00C05710" w14:paraId="551EA5FD" w14:textId="77777777" w:rsidTr="00DB1E73">
        <w:trPr>
          <w:trHeight w:val="2760"/>
        </w:trPr>
        <w:tc>
          <w:tcPr>
            <w:tcW w:w="3120" w:type="dxa"/>
          </w:tcPr>
          <w:p w14:paraId="0BDC0306" w14:textId="05FC5EAC" w:rsidR="00C05710" w:rsidRDefault="003E094F" w:rsidP="00B30765">
            <w:pPr>
              <w:pStyle w:val="Tabletext"/>
            </w:pPr>
            <w:r w:rsidRPr="003E094F">
              <w:t>Consider gender equality in emergency management.</w:t>
            </w:r>
          </w:p>
        </w:tc>
        <w:tc>
          <w:tcPr>
            <w:tcW w:w="5880" w:type="dxa"/>
          </w:tcPr>
          <w:p w14:paraId="2EDBBB5B" w14:textId="75FA08E3" w:rsidR="00464D76" w:rsidRDefault="00464D76" w:rsidP="00464D76">
            <w:pPr>
              <w:pStyle w:val="Tabletext"/>
            </w:pPr>
            <w:r>
              <w:t xml:space="preserve">By 30 June 2026, the </w:t>
            </w:r>
            <w:r w:rsidR="008545EC">
              <w:rPr>
                <w:rFonts w:cs="Arial"/>
              </w:rPr>
              <w:t>EM</w:t>
            </w:r>
            <w:r w:rsidR="008E1D4C">
              <w:rPr>
                <w:rFonts w:cs="Arial"/>
              </w:rPr>
              <w:t xml:space="preserve"> lead</w:t>
            </w:r>
            <w:r>
              <w:t xml:space="preserve"> will update </w:t>
            </w:r>
            <w:r w:rsidR="008545EC">
              <w:t>the</w:t>
            </w:r>
            <w:r>
              <w:t xml:space="preserve"> </w:t>
            </w:r>
            <w:r w:rsidR="008545EC">
              <w:t>EM</w:t>
            </w:r>
            <w:r>
              <w:t xml:space="preserve"> policy to:</w:t>
            </w:r>
          </w:p>
          <w:p w14:paraId="3EAF6142" w14:textId="77777777" w:rsidR="00464D76" w:rsidRDefault="00464D76" w:rsidP="004231E7">
            <w:pPr>
              <w:pStyle w:val="Tablebullet1"/>
            </w:pPr>
            <w:r>
              <w:t xml:space="preserve">include how emergencies affect people of different genders </w:t>
            </w:r>
          </w:p>
          <w:p w14:paraId="6932FA97" w14:textId="77777777" w:rsidR="00464D76" w:rsidRDefault="00464D76" w:rsidP="004231E7">
            <w:pPr>
              <w:pStyle w:val="Tablebullet1"/>
            </w:pPr>
            <w:r>
              <w:t xml:space="preserve">include the needs of people with caring roles </w:t>
            </w:r>
          </w:p>
          <w:p w14:paraId="7B24FD84" w14:textId="18FB928F" w:rsidR="00C05710" w:rsidRDefault="00464D76" w:rsidP="00464D76">
            <w:pPr>
              <w:pStyle w:val="Tablebullet1"/>
            </w:pPr>
            <w:r>
              <w:t>include examples of actions staff can take during response and recovery</w:t>
            </w:r>
            <w:r w:rsidR="00507D9A">
              <w:t>.</w:t>
            </w:r>
            <w:r>
              <w:t xml:space="preserve"> </w:t>
            </w:r>
          </w:p>
        </w:tc>
      </w:tr>
      <w:tr w:rsidR="00C05710" w14:paraId="4F4816F3" w14:textId="77777777" w:rsidTr="00DB1E73">
        <w:tc>
          <w:tcPr>
            <w:tcW w:w="3120" w:type="dxa"/>
          </w:tcPr>
          <w:p w14:paraId="13D2D0A0" w14:textId="77777777" w:rsidR="00C05710" w:rsidRDefault="00C05710" w:rsidP="00B30765">
            <w:pPr>
              <w:pStyle w:val="Tabletext"/>
            </w:pPr>
            <w:r>
              <w:t>Increase focus on gender equality in emergency planning.</w:t>
            </w:r>
          </w:p>
        </w:tc>
        <w:tc>
          <w:tcPr>
            <w:tcW w:w="5880" w:type="dxa"/>
          </w:tcPr>
          <w:p w14:paraId="74A0A8B6" w14:textId="1503EB37" w:rsidR="00777550" w:rsidRPr="00777550" w:rsidRDefault="00777550" w:rsidP="00777550">
            <w:pPr>
              <w:pStyle w:val="Tabletext"/>
            </w:pPr>
            <w:r w:rsidRPr="00777550">
              <w:t>By 30 June 202</w:t>
            </w:r>
            <w:r w:rsidR="00507D9A">
              <w:t>7</w:t>
            </w:r>
            <w:r w:rsidRPr="00777550">
              <w:t xml:space="preserve">, the </w:t>
            </w:r>
            <w:r w:rsidR="008545EC">
              <w:rPr>
                <w:rFonts w:cs="Arial"/>
              </w:rPr>
              <w:t>EM</w:t>
            </w:r>
            <w:r w:rsidR="008E1D4C">
              <w:rPr>
                <w:rFonts w:cs="Arial"/>
              </w:rPr>
              <w:t xml:space="preserve"> lead</w:t>
            </w:r>
            <w:r w:rsidRPr="00777550">
              <w:t xml:space="preserve"> will update </w:t>
            </w:r>
            <w:r w:rsidR="008545EC">
              <w:t>the EM</w:t>
            </w:r>
            <w:r w:rsidRPr="004231E7">
              <w:t xml:space="preserve"> policy and governance processes</w:t>
            </w:r>
            <w:r w:rsidRPr="008E1D4C">
              <w:t xml:space="preserve"> to:</w:t>
            </w:r>
          </w:p>
          <w:p w14:paraId="52753BF6" w14:textId="77777777" w:rsidR="00777550" w:rsidRPr="00777550" w:rsidRDefault="00777550" w:rsidP="00E52B76">
            <w:pPr>
              <w:pStyle w:val="Tablebullet1"/>
            </w:pPr>
            <w:r w:rsidRPr="00777550">
              <w:t xml:space="preserve">include ‘Gender and Emergency’ as a standing agenda item in relevant emergency planning and decision-making forums </w:t>
            </w:r>
          </w:p>
          <w:p w14:paraId="768A314B" w14:textId="77777777" w:rsidR="00777550" w:rsidRPr="00777550" w:rsidRDefault="00777550" w:rsidP="00E52B76">
            <w:pPr>
              <w:pStyle w:val="Tablebullet1"/>
            </w:pPr>
            <w:r w:rsidRPr="00777550">
              <w:t xml:space="preserve">require regular discussion of gender impacts in planning and review activities </w:t>
            </w:r>
          </w:p>
          <w:p w14:paraId="199A4B51" w14:textId="1ECB62AC" w:rsidR="00C05710" w:rsidRDefault="00777550" w:rsidP="00DF0D99">
            <w:pPr>
              <w:pStyle w:val="Tablebullet1"/>
            </w:pPr>
            <w:r w:rsidRPr="00777550">
              <w:t>assign responsibility for raising and tracking these discussions</w:t>
            </w:r>
            <w:r w:rsidR="00507D9A">
              <w:t>.</w:t>
            </w:r>
          </w:p>
        </w:tc>
      </w:tr>
    </w:tbl>
    <w:p w14:paraId="4A1FB562" w14:textId="3D7E402E" w:rsidR="00B778E9" w:rsidRPr="0014381F" w:rsidRDefault="00B778E9" w:rsidP="009A7AEF">
      <w:pPr>
        <w:pStyle w:val="Heading2"/>
      </w:pPr>
      <w:r w:rsidRPr="0014381F">
        <w:t xml:space="preserve">Program </w:t>
      </w:r>
    </w:p>
    <w:tbl>
      <w:tblPr>
        <w:tblStyle w:val="CGEPStable"/>
        <w:tblW w:w="9000" w:type="dxa"/>
        <w:tblLayout w:type="fixed"/>
        <w:tblLook w:val="0620" w:firstRow="1" w:lastRow="0" w:firstColumn="0" w:lastColumn="0" w:noHBand="1" w:noVBand="1"/>
      </w:tblPr>
      <w:tblGrid>
        <w:gridCol w:w="3120"/>
        <w:gridCol w:w="5880"/>
      </w:tblGrid>
      <w:tr w:rsidR="00B778E9" w14:paraId="1FE3B677" w14:textId="77777777" w:rsidTr="00DB1E73">
        <w:trPr>
          <w:cnfStyle w:val="100000000000" w:firstRow="1" w:lastRow="0" w:firstColumn="0" w:lastColumn="0" w:oddVBand="0" w:evenVBand="0" w:oddHBand="0" w:evenHBand="0" w:firstRowFirstColumn="0" w:firstRowLastColumn="0" w:lastRowFirstColumn="0" w:lastRowLastColumn="0"/>
        </w:trPr>
        <w:tc>
          <w:tcPr>
            <w:tcW w:w="3120" w:type="dxa"/>
            <w:shd w:val="clear" w:color="auto" w:fill="auto"/>
          </w:tcPr>
          <w:p w14:paraId="121B50BD" w14:textId="20AC5958" w:rsidR="00B778E9" w:rsidRDefault="00B778E9" w:rsidP="0014381F">
            <w:pPr>
              <w:pStyle w:val="Tablecolhead"/>
              <w:rPr>
                <w:sz w:val="18"/>
                <w:szCs w:val="18"/>
              </w:rPr>
            </w:pPr>
            <w:r w:rsidRPr="0014381F">
              <w:t xml:space="preserve">Not SMART </w:t>
            </w:r>
          </w:p>
        </w:tc>
        <w:tc>
          <w:tcPr>
            <w:tcW w:w="5880" w:type="dxa"/>
            <w:shd w:val="clear" w:color="auto" w:fill="auto"/>
          </w:tcPr>
          <w:p w14:paraId="3CF50C40" w14:textId="2128B62C" w:rsidR="00B778E9" w:rsidRPr="07EF3140" w:rsidRDefault="00B778E9" w:rsidP="0014381F">
            <w:pPr>
              <w:pStyle w:val="Tablecolhead"/>
              <w:rPr>
                <w:sz w:val="18"/>
                <w:szCs w:val="18"/>
              </w:rPr>
            </w:pPr>
            <w:r>
              <w:t>SMART recommendation</w:t>
            </w:r>
          </w:p>
        </w:tc>
      </w:tr>
      <w:tr w:rsidR="00C05710" w14:paraId="26F7B748" w14:textId="77777777" w:rsidTr="00DB1E73">
        <w:tc>
          <w:tcPr>
            <w:tcW w:w="3120" w:type="dxa"/>
          </w:tcPr>
          <w:p w14:paraId="434383F3" w14:textId="31E16D35" w:rsidR="00C05710" w:rsidRDefault="00FF7AE2" w:rsidP="00B30765">
            <w:pPr>
              <w:pStyle w:val="Tabletext"/>
            </w:pPr>
            <w:r w:rsidRPr="00FF7AE2">
              <w:t>Improve data collection to inform program development in emergency management.</w:t>
            </w:r>
          </w:p>
        </w:tc>
        <w:tc>
          <w:tcPr>
            <w:tcW w:w="5880" w:type="dxa"/>
          </w:tcPr>
          <w:p w14:paraId="72673528" w14:textId="30275F13" w:rsidR="00FE60B3" w:rsidRPr="00FE60B3" w:rsidRDefault="00FE60B3" w:rsidP="004231E7">
            <w:pPr>
              <w:pStyle w:val="Tabletext"/>
              <w:rPr>
                <w:lang w:eastAsia="en-AU"/>
              </w:rPr>
            </w:pPr>
            <w:r w:rsidRPr="00FE60B3">
              <w:rPr>
                <w:lang w:eastAsia="en-AU"/>
              </w:rPr>
              <w:t>By 30 June 202</w:t>
            </w:r>
            <w:r w:rsidR="00507D9A">
              <w:rPr>
                <w:lang w:eastAsia="en-AU"/>
              </w:rPr>
              <w:t>7</w:t>
            </w:r>
            <w:r w:rsidRPr="00FE60B3">
              <w:rPr>
                <w:lang w:eastAsia="en-AU"/>
              </w:rPr>
              <w:t xml:space="preserve">, the </w:t>
            </w:r>
            <w:r w:rsidR="005A7F28">
              <w:rPr>
                <w:lang w:eastAsia="en-AU"/>
              </w:rPr>
              <w:t>EM</w:t>
            </w:r>
            <w:r>
              <w:rPr>
                <w:lang w:eastAsia="en-AU"/>
              </w:rPr>
              <w:t xml:space="preserve"> team</w:t>
            </w:r>
            <w:r w:rsidRPr="00FE60B3">
              <w:rPr>
                <w:lang w:eastAsia="en-AU"/>
              </w:rPr>
              <w:t xml:space="preserve"> will update its </w:t>
            </w:r>
            <w:r w:rsidRPr="004231E7">
              <w:rPr>
                <w:lang w:eastAsia="en-AU"/>
              </w:rPr>
              <w:t>post-emergency community survey</w:t>
            </w:r>
            <w:r w:rsidRPr="00FE60B3">
              <w:rPr>
                <w:lang w:eastAsia="en-AU"/>
              </w:rPr>
              <w:t xml:space="preserve"> to:</w:t>
            </w:r>
          </w:p>
          <w:p w14:paraId="7C6F3ED5" w14:textId="77777777" w:rsidR="00FE60B3" w:rsidRPr="00FE60B3" w:rsidRDefault="00FE60B3" w:rsidP="00FE60B3">
            <w:pPr>
              <w:pStyle w:val="Tablebullet1"/>
              <w:rPr>
                <w:lang w:eastAsia="en-AU"/>
              </w:rPr>
            </w:pPr>
            <w:r w:rsidRPr="00FE60B3">
              <w:rPr>
                <w:lang w:eastAsia="en-AU"/>
              </w:rPr>
              <w:t xml:space="preserve">include a question on gender (with an option to self-describe) </w:t>
            </w:r>
          </w:p>
          <w:p w14:paraId="5E6DD779" w14:textId="77777777" w:rsidR="00FE60B3" w:rsidRDefault="00FE60B3" w:rsidP="004231E7">
            <w:pPr>
              <w:pStyle w:val="Tablebullet1"/>
              <w:rPr>
                <w:lang w:eastAsia="en-AU"/>
              </w:rPr>
            </w:pPr>
            <w:r w:rsidRPr="00FE60B3">
              <w:rPr>
                <w:lang w:eastAsia="en-AU"/>
              </w:rPr>
              <w:t xml:space="preserve">explain why this data is being collected </w:t>
            </w:r>
          </w:p>
          <w:p w14:paraId="2BCE5DF8" w14:textId="4107CBA7" w:rsidR="00C05710" w:rsidRDefault="00FE60B3" w:rsidP="00FE60B3">
            <w:pPr>
              <w:pStyle w:val="Tablebullet1"/>
            </w:pPr>
            <w:r w:rsidRPr="00FE60B3">
              <w:rPr>
                <w:lang w:eastAsia="en-AU"/>
              </w:rPr>
              <w:t>test the updated survey in the next emergency or exercis</w:t>
            </w:r>
            <w:r>
              <w:rPr>
                <w:lang w:eastAsia="en-AU"/>
              </w:rPr>
              <w:t>e</w:t>
            </w:r>
            <w:r w:rsidR="00507D9A">
              <w:rPr>
                <w:lang w:eastAsia="en-AU"/>
              </w:rPr>
              <w:t>.</w:t>
            </w:r>
          </w:p>
        </w:tc>
      </w:tr>
      <w:tr w:rsidR="00C05710" w14:paraId="388CB8D7" w14:textId="77777777" w:rsidTr="00DB1E73">
        <w:tc>
          <w:tcPr>
            <w:tcW w:w="3120" w:type="dxa"/>
          </w:tcPr>
          <w:p w14:paraId="083F03E0" w14:textId="631C9FCE" w:rsidR="00C05710" w:rsidRDefault="00C05710" w:rsidP="00B30765">
            <w:pPr>
              <w:pStyle w:val="Tabletext"/>
            </w:pPr>
            <w:r>
              <w:t>Ensure communication about bushfire preparedness is inclusive of all community</w:t>
            </w:r>
            <w:r w:rsidR="002416EB">
              <w:t xml:space="preserve"> members</w:t>
            </w:r>
            <w:r>
              <w:t>.</w:t>
            </w:r>
          </w:p>
        </w:tc>
        <w:tc>
          <w:tcPr>
            <w:tcW w:w="5880" w:type="dxa"/>
          </w:tcPr>
          <w:p w14:paraId="74845D1F" w14:textId="3C858402" w:rsidR="00C05710" w:rsidRDefault="00C05710" w:rsidP="00807DC6">
            <w:pPr>
              <w:pStyle w:val="Tabletext"/>
            </w:pPr>
            <w:r>
              <w:t>By 30 November 202</w:t>
            </w:r>
            <w:r w:rsidR="00B37ED8">
              <w:t>6</w:t>
            </w:r>
            <w:r>
              <w:t>, the</w:t>
            </w:r>
            <w:r w:rsidR="00CE35C1">
              <w:t xml:space="preserve"> </w:t>
            </w:r>
            <w:r w:rsidR="005A7F28">
              <w:t>EM</w:t>
            </w:r>
            <w:r w:rsidR="001639F4">
              <w:t xml:space="preserve"> </w:t>
            </w:r>
            <w:r w:rsidR="00CE35C1">
              <w:t>team</w:t>
            </w:r>
            <w:r>
              <w:t xml:space="preserve"> will review </w:t>
            </w:r>
            <w:r w:rsidR="00805ECF">
              <w:t xml:space="preserve">its </w:t>
            </w:r>
            <w:r w:rsidR="008C5B4A" w:rsidRPr="008C5B4A">
              <w:t>bushfire preparedness materials and communications</w:t>
            </w:r>
            <w:r w:rsidR="00CC63FD">
              <w:t xml:space="preserve"> to</w:t>
            </w:r>
            <w:r>
              <w:t>:</w:t>
            </w:r>
          </w:p>
          <w:p w14:paraId="14F569AC" w14:textId="3C33CE30" w:rsidR="00C05710" w:rsidRDefault="00B37ED8" w:rsidP="00807DC6">
            <w:pPr>
              <w:pStyle w:val="Tablebullet1"/>
            </w:pPr>
            <w:r>
              <w:t>u</w:t>
            </w:r>
            <w:r w:rsidR="00A000D4">
              <w:t xml:space="preserve">se </w:t>
            </w:r>
            <w:r w:rsidR="00C05710">
              <w:t>imagery that better reflects the diversity of the local community (people of different genders, ages, abilities, and cultural backgrounds), and challenges traditional stereotypes</w:t>
            </w:r>
          </w:p>
          <w:p w14:paraId="25E3A542" w14:textId="7E153C8E" w:rsidR="00C05710" w:rsidRDefault="00B37ED8" w:rsidP="00807DC6">
            <w:pPr>
              <w:pStyle w:val="Tablebullet1"/>
            </w:pPr>
            <w:r>
              <w:t>u</w:t>
            </w:r>
            <w:r w:rsidR="00ED4573">
              <w:t xml:space="preserve">se </w:t>
            </w:r>
            <w:r w:rsidR="00C05710">
              <w:t>gender</w:t>
            </w:r>
            <w:r w:rsidR="00817862">
              <w:t>-</w:t>
            </w:r>
            <w:r w:rsidR="00C05710">
              <w:t>inclusive language such as ‘women, men and gender diverse people’</w:t>
            </w:r>
          </w:p>
          <w:p w14:paraId="29478A2D" w14:textId="45E3FD56" w:rsidR="00C05710" w:rsidRDefault="00B37ED8" w:rsidP="00807DC6">
            <w:pPr>
              <w:pStyle w:val="Tablebullet1"/>
            </w:pPr>
            <w:r>
              <w:t>e</w:t>
            </w:r>
            <w:r w:rsidR="00C05710">
              <w:t>nsure text is accessible and plain language using</w:t>
            </w:r>
            <w:hyperlink r:id="rId15">
              <w:r w:rsidR="00C05710">
                <w:t xml:space="preserve"> an editor like </w:t>
              </w:r>
            </w:hyperlink>
            <w:hyperlink r:id="rId16">
              <w:r w:rsidR="00C05710">
                <w:rPr>
                  <w:color w:val="1155CC"/>
                  <w:u w:val="single"/>
                </w:rPr>
                <w:t>Hemingway App</w:t>
              </w:r>
            </w:hyperlink>
            <w:r w:rsidR="002A3102">
              <w:t>.</w:t>
            </w:r>
          </w:p>
        </w:tc>
      </w:tr>
    </w:tbl>
    <w:p w14:paraId="099BD771" w14:textId="2FB0244D" w:rsidR="00C05710" w:rsidRDefault="00B778E9" w:rsidP="00DB1E73">
      <w:pPr>
        <w:pStyle w:val="Heading2"/>
      </w:pPr>
      <w:r>
        <w:lastRenderedPageBreak/>
        <w:t>Service</w:t>
      </w:r>
    </w:p>
    <w:tbl>
      <w:tblPr>
        <w:tblStyle w:val="CGEPStable"/>
        <w:tblW w:w="9000" w:type="dxa"/>
        <w:tblLayout w:type="fixed"/>
        <w:tblLook w:val="0620" w:firstRow="1" w:lastRow="0" w:firstColumn="0" w:lastColumn="0" w:noHBand="1" w:noVBand="1"/>
      </w:tblPr>
      <w:tblGrid>
        <w:gridCol w:w="3120"/>
        <w:gridCol w:w="5880"/>
      </w:tblGrid>
      <w:tr w:rsidR="00B778E9" w14:paraId="4710E79C" w14:textId="77777777" w:rsidTr="00DB1E73">
        <w:trPr>
          <w:cnfStyle w:val="100000000000" w:firstRow="1" w:lastRow="0" w:firstColumn="0" w:lastColumn="0" w:oddVBand="0" w:evenVBand="0" w:oddHBand="0" w:evenHBand="0" w:firstRowFirstColumn="0" w:firstRowLastColumn="0" w:lastRowFirstColumn="0" w:lastRowLastColumn="0"/>
          <w:trHeight w:val="437"/>
        </w:trPr>
        <w:tc>
          <w:tcPr>
            <w:tcW w:w="3120" w:type="dxa"/>
            <w:shd w:val="clear" w:color="auto" w:fill="auto"/>
          </w:tcPr>
          <w:p w14:paraId="46E0CE75" w14:textId="735C81B8" w:rsidR="00B778E9" w:rsidRDefault="00B778E9" w:rsidP="00DB1E73">
            <w:pPr>
              <w:pStyle w:val="Tablecolhead"/>
              <w:keepNext/>
              <w:keepLines/>
              <w:rPr>
                <w:sz w:val="18"/>
                <w:szCs w:val="18"/>
              </w:rPr>
            </w:pPr>
            <w:r>
              <w:t xml:space="preserve">Not SMART </w:t>
            </w:r>
          </w:p>
        </w:tc>
        <w:tc>
          <w:tcPr>
            <w:tcW w:w="5880" w:type="dxa"/>
            <w:shd w:val="clear" w:color="auto" w:fill="auto"/>
          </w:tcPr>
          <w:p w14:paraId="395D3040" w14:textId="18ADD9E0" w:rsidR="00B778E9" w:rsidRDefault="00B778E9" w:rsidP="00DB1E73">
            <w:pPr>
              <w:pStyle w:val="Tablecolhead"/>
              <w:keepNext/>
              <w:keepLines/>
              <w:rPr>
                <w:sz w:val="18"/>
                <w:szCs w:val="18"/>
              </w:rPr>
            </w:pPr>
            <w:r>
              <w:t>SMART recommendation</w:t>
            </w:r>
          </w:p>
        </w:tc>
      </w:tr>
      <w:tr w:rsidR="00C05710" w14:paraId="27FD5DA2" w14:textId="77777777" w:rsidTr="00DB1E73">
        <w:trPr>
          <w:trHeight w:val="2452"/>
        </w:trPr>
        <w:tc>
          <w:tcPr>
            <w:tcW w:w="3120" w:type="dxa"/>
          </w:tcPr>
          <w:p w14:paraId="50D27B3E" w14:textId="77777777" w:rsidR="00C05710" w:rsidRDefault="00C05710" w:rsidP="00DB1E73">
            <w:pPr>
              <w:pStyle w:val="Tabletext"/>
              <w:keepNext/>
              <w:keepLines/>
            </w:pPr>
            <w:r>
              <w:t>Improve support for people experiencing family violence in emergency response and relief.</w:t>
            </w:r>
          </w:p>
        </w:tc>
        <w:tc>
          <w:tcPr>
            <w:tcW w:w="5880" w:type="dxa"/>
          </w:tcPr>
          <w:p w14:paraId="14560258" w14:textId="6EC68154" w:rsidR="00E22B86" w:rsidRPr="00E22B86" w:rsidRDefault="00E22B86" w:rsidP="00DB1E73">
            <w:pPr>
              <w:pStyle w:val="Tabletext"/>
              <w:keepNext/>
              <w:keepLines/>
              <w:rPr>
                <w:lang w:eastAsia="en-AU"/>
              </w:rPr>
            </w:pPr>
            <w:r w:rsidRPr="00E22B86">
              <w:rPr>
                <w:lang w:eastAsia="en-AU"/>
              </w:rPr>
              <w:t>By 30 June 202</w:t>
            </w:r>
            <w:r w:rsidR="007C38B3">
              <w:rPr>
                <w:lang w:eastAsia="en-AU"/>
              </w:rPr>
              <w:t>7</w:t>
            </w:r>
            <w:r w:rsidRPr="00E22B86">
              <w:rPr>
                <w:lang w:eastAsia="en-AU"/>
              </w:rPr>
              <w:t xml:space="preserve">, the </w:t>
            </w:r>
            <w:r w:rsidR="005A7F28">
              <w:t>EM</w:t>
            </w:r>
            <w:r w:rsidR="00641AA2">
              <w:t xml:space="preserve"> lead</w:t>
            </w:r>
            <w:r w:rsidRPr="00E22B86">
              <w:rPr>
                <w:lang w:eastAsia="en-AU"/>
              </w:rPr>
              <w:t xml:space="preserve"> will update its </w:t>
            </w:r>
            <w:r w:rsidRPr="004231E7">
              <w:rPr>
                <w:lang w:eastAsia="en-AU"/>
              </w:rPr>
              <w:t>approach to emergency relief services</w:t>
            </w:r>
            <w:r w:rsidRPr="00E22B86">
              <w:rPr>
                <w:lang w:eastAsia="en-AU"/>
              </w:rPr>
              <w:t xml:space="preserve"> to:</w:t>
            </w:r>
          </w:p>
          <w:p w14:paraId="42A4A2B1" w14:textId="77777777" w:rsidR="00E22B86" w:rsidRPr="004231E7" w:rsidRDefault="00E22B86" w:rsidP="00DB1E73">
            <w:pPr>
              <w:pStyle w:val="Tablebullet1"/>
              <w:keepNext/>
              <w:keepLines/>
            </w:pPr>
            <w:r w:rsidRPr="004231E7">
              <w:t xml:space="preserve">include a clear process for responding to disclosures of family violence </w:t>
            </w:r>
          </w:p>
          <w:p w14:paraId="41022709" w14:textId="77777777" w:rsidR="00E22B86" w:rsidRPr="004231E7" w:rsidRDefault="00E22B86" w:rsidP="00DB1E73">
            <w:pPr>
              <w:pStyle w:val="Tablebullet1"/>
              <w:keepNext/>
              <w:keepLines/>
            </w:pPr>
            <w:r w:rsidRPr="004231E7">
              <w:t xml:space="preserve">ensure staff know how to connect people to specialist support services </w:t>
            </w:r>
          </w:p>
          <w:p w14:paraId="0FCC3441" w14:textId="3FBA110C" w:rsidR="00C05710" w:rsidRDefault="00E22B86" w:rsidP="00DB1E73">
            <w:pPr>
              <w:pStyle w:val="Tablebullet1"/>
              <w:keepNext/>
              <w:keepLines/>
            </w:pPr>
            <w:r w:rsidRPr="004231E7">
              <w:t>test this approach in at least one exercise or activation</w:t>
            </w:r>
            <w:r w:rsidR="00EE2993">
              <w:t>.</w:t>
            </w:r>
          </w:p>
        </w:tc>
      </w:tr>
      <w:tr w:rsidR="00C05710" w14:paraId="40E3991A" w14:textId="77777777" w:rsidTr="00DB1E73">
        <w:tc>
          <w:tcPr>
            <w:tcW w:w="3120" w:type="dxa"/>
          </w:tcPr>
          <w:p w14:paraId="3DFDD649" w14:textId="0AA3F259" w:rsidR="00C05710" w:rsidRDefault="00C05710" w:rsidP="00807DC6">
            <w:pPr>
              <w:pStyle w:val="Tabletext"/>
            </w:pPr>
            <w:r>
              <w:t>Ensure people with caring responsibilities in evacuation and relief centres are comfortable and supported.</w:t>
            </w:r>
          </w:p>
        </w:tc>
        <w:tc>
          <w:tcPr>
            <w:tcW w:w="5880" w:type="dxa"/>
          </w:tcPr>
          <w:p w14:paraId="4E127E78" w14:textId="4229AC38" w:rsidR="00C05710" w:rsidRDefault="00C05710" w:rsidP="00807DC6">
            <w:pPr>
              <w:pStyle w:val="Tabletext"/>
            </w:pPr>
            <w:r w:rsidRPr="02B28FD8">
              <w:t>By December 202</w:t>
            </w:r>
            <w:r w:rsidR="007C38B3">
              <w:t>7</w:t>
            </w:r>
            <w:r w:rsidRPr="02B28FD8">
              <w:t xml:space="preserve">, the </w:t>
            </w:r>
            <w:r w:rsidR="005A7F28">
              <w:t>EM</w:t>
            </w:r>
            <w:r w:rsidR="001639F4">
              <w:t xml:space="preserve"> lead</w:t>
            </w:r>
            <w:r w:rsidRPr="02B28FD8">
              <w:t xml:space="preserve"> will strengthen </w:t>
            </w:r>
            <w:r w:rsidR="00DB14A3">
              <w:t>support</w:t>
            </w:r>
            <w:r w:rsidRPr="02B28FD8">
              <w:t xml:space="preserve"> for people with caring responsibilities for children,</w:t>
            </w:r>
            <w:r w:rsidR="003E7184">
              <w:t xml:space="preserve"> </w:t>
            </w:r>
            <w:r w:rsidRPr="02B28FD8">
              <w:t xml:space="preserve">particularly women, in </w:t>
            </w:r>
            <w:r w:rsidR="00D70D5F">
              <w:t>E</w:t>
            </w:r>
            <w:r>
              <w:t>mergency</w:t>
            </w:r>
            <w:r w:rsidRPr="02B28FD8">
              <w:t xml:space="preserve"> </w:t>
            </w:r>
            <w:r w:rsidR="00D70D5F">
              <w:t>R</w:t>
            </w:r>
            <w:r w:rsidRPr="02B28FD8">
              <w:t xml:space="preserve">elief </w:t>
            </w:r>
            <w:r w:rsidR="00D70D5F">
              <w:t>C</w:t>
            </w:r>
            <w:r w:rsidRPr="02B28FD8">
              <w:t xml:space="preserve">entres. </w:t>
            </w:r>
            <w:r w:rsidR="00E85897">
              <w:t>The e</w:t>
            </w:r>
            <w:r w:rsidRPr="02B28FD8">
              <w:t xml:space="preserve">xisting checklist for operating </w:t>
            </w:r>
            <w:r w:rsidR="00D70D5F">
              <w:t>E</w:t>
            </w:r>
            <w:r>
              <w:t>mergency</w:t>
            </w:r>
            <w:r w:rsidRPr="02B28FD8">
              <w:t xml:space="preserve"> </w:t>
            </w:r>
            <w:r w:rsidR="00D70D5F">
              <w:t>R</w:t>
            </w:r>
            <w:r w:rsidRPr="02B28FD8">
              <w:t xml:space="preserve">elief </w:t>
            </w:r>
            <w:r w:rsidR="00D70D5F">
              <w:t>C</w:t>
            </w:r>
            <w:r w:rsidRPr="02B28FD8">
              <w:t>entres will be updated to include:</w:t>
            </w:r>
          </w:p>
          <w:p w14:paraId="368A942A" w14:textId="53D1A386" w:rsidR="00C05710" w:rsidRDefault="00D40EA2" w:rsidP="00807DC6">
            <w:pPr>
              <w:pStyle w:val="Tablebullet1"/>
            </w:pPr>
            <w:r>
              <w:t>p</w:t>
            </w:r>
            <w:r w:rsidR="00C05710">
              <w:t>rivate feeding areas a</w:t>
            </w:r>
            <w:r w:rsidR="00E85897">
              <w:t xml:space="preserve">s </w:t>
            </w:r>
            <w:r w:rsidR="00C05710">
              <w:t>standard</w:t>
            </w:r>
            <w:r w:rsidR="00E95FEB">
              <w:t>.</w:t>
            </w:r>
          </w:p>
          <w:p w14:paraId="7D62EF8A" w14:textId="66773AC4" w:rsidR="00C05710" w:rsidRDefault="00D40EA2" w:rsidP="00807DC6">
            <w:pPr>
              <w:pStyle w:val="Tablebullet1"/>
            </w:pPr>
            <w:r>
              <w:t>b</w:t>
            </w:r>
            <w:r w:rsidR="00C05710">
              <w:t xml:space="preserve">aby change facilities in all toilets to </w:t>
            </w:r>
            <w:r w:rsidR="00E85897">
              <w:t>support carers</w:t>
            </w:r>
            <w:r w:rsidR="00C05710">
              <w:t xml:space="preserve"> of all genders</w:t>
            </w:r>
            <w:r w:rsidR="00E95FEB">
              <w:t>.</w:t>
            </w:r>
          </w:p>
          <w:p w14:paraId="578C6AA1" w14:textId="24266993" w:rsidR="00C05710" w:rsidRDefault="00D70D5F" w:rsidP="00807DC6">
            <w:pPr>
              <w:pStyle w:val="Tablebullet1"/>
            </w:pPr>
            <w:r>
              <w:t>period products</w:t>
            </w:r>
            <w:r w:rsidR="00C05710">
              <w:t xml:space="preserve"> in </w:t>
            </w:r>
            <w:r w:rsidR="0030108B">
              <w:t xml:space="preserve">all </w:t>
            </w:r>
            <w:r w:rsidR="00D40EA2">
              <w:t>f</w:t>
            </w:r>
            <w:r w:rsidR="00C05710">
              <w:t xml:space="preserve">irst </w:t>
            </w:r>
            <w:r w:rsidR="00D40EA2">
              <w:t>a</w:t>
            </w:r>
            <w:r w:rsidR="00C05710">
              <w:t>id kits and toilets</w:t>
            </w:r>
            <w:r w:rsidR="00E95FEB">
              <w:t>.</w:t>
            </w:r>
          </w:p>
        </w:tc>
      </w:tr>
    </w:tbl>
    <w:p w14:paraId="2B29CD62" w14:textId="77777777" w:rsidR="00FC64CB" w:rsidRDefault="00FC64CB" w:rsidP="00AD03A4">
      <w:pPr>
        <w:pStyle w:val="Body"/>
      </w:pPr>
    </w:p>
    <w:sectPr w:rsidR="00FC64CB" w:rsidSect="00B047C6">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0E5D" w14:textId="77777777" w:rsidR="005C0129" w:rsidRDefault="005C0129">
      <w:r>
        <w:separator/>
      </w:r>
    </w:p>
    <w:p w14:paraId="754ADD86" w14:textId="77777777" w:rsidR="005C0129" w:rsidRDefault="005C0129"/>
  </w:endnote>
  <w:endnote w:type="continuationSeparator" w:id="0">
    <w:p w14:paraId="1D63ACB6" w14:textId="77777777" w:rsidR="005C0129" w:rsidRDefault="005C0129">
      <w:r>
        <w:continuationSeparator/>
      </w:r>
    </w:p>
    <w:p w14:paraId="13E593CB" w14:textId="77777777" w:rsidR="005C0129" w:rsidRDefault="005C0129"/>
  </w:endnote>
  <w:endnote w:type="continuationNotice" w:id="1">
    <w:p w14:paraId="2A0FCB28" w14:textId="77777777" w:rsidR="005C0129" w:rsidRDefault="005C0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C25" w14:textId="783CD13B" w:rsidR="001159FE" w:rsidRDefault="009B3493">
    <w:pPr>
      <w:pStyle w:val="Footer"/>
    </w:pPr>
    <w:r w:rsidRPr="00A964EC">
      <w:rPr>
        <w:rFonts w:ascii="VIC Medium" w:hAnsi="VIC Medium"/>
        <w:noProof/>
      </w:rPr>
      <w:drawing>
        <wp:anchor distT="0" distB="0" distL="114300" distR="114300" simplePos="0" relativeHeight="251658241" behindDoc="0" locked="0" layoutInCell="1" allowOverlap="1" wp14:anchorId="5415C2FA" wp14:editId="4BC637C0">
          <wp:simplePos x="0" y="0"/>
          <wp:positionH relativeFrom="column">
            <wp:posOffset>83127</wp:posOffset>
          </wp:positionH>
          <wp:positionV relativeFrom="paragraph">
            <wp:posOffset>-240995</wp:posOffset>
          </wp:positionV>
          <wp:extent cx="2073275" cy="359410"/>
          <wp:effectExtent l="0" t="0" r="3175" b="2540"/>
          <wp:wrapNone/>
          <wp:docPr id="309610763" name="Picture 11" descr="Commission for Gender Equality in the Public Sector">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ommission for Gender Equality in the Public Sector">
                    <a:extLst>
                      <a:ext uri="{FF2B5EF4-FFF2-40B4-BE49-F238E27FC236}">
                        <a16:creationId xmlns:a16="http://schemas.microsoft.com/office/drawing/2014/main" id="{2A3339B6-50FA-4BC5-9E25-2FDAAF813AB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Pr="00A964EC">
      <w:rPr>
        <w:rFonts w:ascii="VIC Medium" w:hAnsi="VIC Medium"/>
        <w:noProof/>
      </w:rPr>
      <w:drawing>
        <wp:anchor distT="0" distB="0" distL="114300" distR="114300" simplePos="0" relativeHeight="251658242" behindDoc="0" locked="0" layoutInCell="1" allowOverlap="1" wp14:anchorId="2FC1C5B8" wp14:editId="58827BA0">
          <wp:simplePos x="0" y="0"/>
          <wp:positionH relativeFrom="column">
            <wp:posOffset>5648903</wp:posOffset>
          </wp:positionH>
          <wp:positionV relativeFrom="paragraph">
            <wp:posOffset>-285968</wp:posOffset>
          </wp:positionV>
          <wp:extent cx="792480" cy="453390"/>
          <wp:effectExtent l="0" t="0" r="7620" b="3810"/>
          <wp:wrapNone/>
          <wp:docPr id="329582694" name="Picture 9" descr="Victoria State Government">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37124" name="Picture 9" descr="Victoria State Government">
                    <a:extLst>
                      <a:ext uri="{FF2B5EF4-FFF2-40B4-BE49-F238E27FC236}">
                        <a16:creationId xmlns:a16="http://schemas.microsoft.com/office/drawing/2014/main" id="{062AE031-A7B9-44AA-9D02-D85723C900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60D3EE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BF191EE"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2B32" w14:textId="77777777" w:rsidR="005C0129" w:rsidRDefault="005C0129" w:rsidP="00207717">
      <w:pPr>
        <w:spacing w:before="120"/>
      </w:pPr>
      <w:r>
        <w:separator/>
      </w:r>
    </w:p>
  </w:footnote>
  <w:footnote w:type="continuationSeparator" w:id="0">
    <w:p w14:paraId="73037D26" w14:textId="77777777" w:rsidR="005C0129" w:rsidRDefault="005C0129">
      <w:r>
        <w:continuationSeparator/>
      </w:r>
    </w:p>
    <w:p w14:paraId="67E4FDEF" w14:textId="77777777" w:rsidR="005C0129" w:rsidRDefault="005C0129"/>
  </w:footnote>
  <w:footnote w:type="continuationNotice" w:id="1">
    <w:p w14:paraId="1B6F9DBD" w14:textId="77777777" w:rsidR="005C0129" w:rsidRDefault="005C0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65B3102" w:rsidR="00E261B3" w:rsidRPr="0051568D" w:rsidRDefault="00B047C6" w:rsidP="00E05026">
    <w:pPr>
      <w:pStyle w:val="Header"/>
    </w:pPr>
    <w:r>
      <w:rPr>
        <w:bCs/>
      </w:rPr>
      <w:t xml:space="preserve">3. </w:t>
    </w:r>
    <w:r w:rsidR="00E83D72" w:rsidRPr="00E83D72">
      <w:rPr>
        <w:bCs/>
      </w:rPr>
      <w:t>How to write SMART recommendations</w:t>
    </w:r>
    <w:r w:rsidR="00B14B5F">
      <w:ptab w:relativeTo="margin" w:alignment="right" w:leader="none"/>
    </w:r>
    <w:r w:rsidR="00B14B5F" w:rsidRPr="00DE6C85">
      <w:rPr>
        <w:bCs/>
      </w:rPr>
      <w:fldChar w:fldCharType="begin"/>
    </w:r>
    <w:r w:rsidR="00B14B5F" w:rsidRPr="00DE6C85">
      <w:rPr>
        <w:bCs/>
      </w:rPr>
      <w:instrText xml:space="preserve"> PAGE </w:instrText>
    </w:r>
    <w:r w:rsidR="00B14B5F" w:rsidRPr="00DE6C85">
      <w:rPr>
        <w:bCs/>
      </w:rPr>
      <w:fldChar w:fldCharType="separate"/>
    </w:r>
    <w:r w:rsidR="00B14B5F" w:rsidRPr="00DE6C85">
      <w:rPr>
        <w:bCs/>
      </w:rPr>
      <w:t>2</w:t>
    </w:r>
    <w:r w:rsidR="00B14B5F" w:rsidRPr="00DE6C85">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F31"/>
    <w:multiLevelType w:val="hybridMultilevel"/>
    <w:tmpl w:val="DC72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71DA2"/>
    <w:multiLevelType w:val="multilevel"/>
    <w:tmpl w:val="2506C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A50056"/>
    <w:multiLevelType w:val="multilevel"/>
    <w:tmpl w:val="A10A987A"/>
    <w:numStyleLink w:val="ZZNumbersloweralpha"/>
  </w:abstractNum>
  <w:abstractNum w:abstractNumId="3" w15:restartNumberingAfterBreak="0">
    <w:nsid w:val="04671E58"/>
    <w:multiLevelType w:val="multilevel"/>
    <w:tmpl w:val="A7D8A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595D98"/>
    <w:multiLevelType w:val="hybridMultilevel"/>
    <w:tmpl w:val="62E8C84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E01290"/>
    <w:multiLevelType w:val="multilevel"/>
    <w:tmpl w:val="C5D6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D43DB"/>
    <w:multiLevelType w:val="multilevel"/>
    <w:tmpl w:val="B4525A8A"/>
    <w:numStyleLink w:val="ZZNumbersdigit"/>
  </w:abstractNum>
  <w:abstractNum w:abstractNumId="7"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E145174"/>
    <w:multiLevelType w:val="hybridMultilevel"/>
    <w:tmpl w:val="5096E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F55249"/>
    <w:multiLevelType w:val="hybridMultilevel"/>
    <w:tmpl w:val="B1A4633E"/>
    <w:lvl w:ilvl="0" w:tplc="F5708C44">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452772"/>
    <w:multiLevelType w:val="hybridMultilevel"/>
    <w:tmpl w:val="DED6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CC33A1"/>
    <w:multiLevelType w:val="multilevel"/>
    <w:tmpl w:val="D07CBEBC"/>
    <w:lvl w:ilvl="0">
      <w:start w:val="1"/>
      <w:numFmt w:val="decimal"/>
      <w:lvlText w:val="%1."/>
      <w:lvlJc w:val="left"/>
      <w:pPr>
        <w:ind w:left="720" w:hanging="360"/>
      </w:pPr>
      <w:rPr>
        <w:rFonts w:ascii="Montserrat SemiBold" w:eastAsia="Montserrat SemiBold" w:hAnsi="Montserrat SemiBold" w:cs="Montserrat SemiBold"/>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45F3D44"/>
    <w:multiLevelType w:val="multilevel"/>
    <w:tmpl w:val="560219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79153BB"/>
    <w:multiLevelType w:val="multilevel"/>
    <w:tmpl w:val="E968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460143"/>
    <w:multiLevelType w:val="multilevel"/>
    <w:tmpl w:val="112E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E005A1"/>
    <w:multiLevelType w:val="multilevel"/>
    <w:tmpl w:val="6494F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6A3179"/>
    <w:multiLevelType w:val="multilevel"/>
    <w:tmpl w:val="66180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3402C3"/>
    <w:multiLevelType w:val="multilevel"/>
    <w:tmpl w:val="58B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AF03A1"/>
    <w:multiLevelType w:val="multilevel"/>
    <w:tmpl w:val="D04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682405"/>
    <w:multiLevelType w:val="multilevel"/>
    <w:tmpl w:val="279A86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6A70F13"/>
    <w:multiLevelType w:val="multilevel"/>
    <w:tmpl w:val="FDCAC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184463"/>
    <w:multiLevelType w:val="multilevel"/>
    <w:tmpl w:val="7E701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F353AB1"/>
    <w:multiLevelType w:val="multilevel"/>
    <w:tmpl w:val="9B545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35295A"/>
    <w:multiLevelType w:val="multilevel"/>
    <w:tmpl w:val="497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94CBC"/>
    <w:multiLevelType w:val="multilevel"/>
    <w:tmpl w:val="FDB22D9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86251FB"/>
    <w:multiLevelType w:val="multilevel"/>
    <w:tmpl w:val="AA9EF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7F2021"/>
    <w:multiLevelType w:val="multilevel"/>
    <w:tmpl w:val="B1C44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A7D7FBB"/>
    <w:multiLevelType w:val="hybridMultilevel"/>
    <w:tmpl w:val="1DACAB42"/>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8" w15:restartNumberingAfterBreak="0">
    <w:nsid w:val="3B3A62D8"/>
    <w:multiLevelType w:val="multilevel"/>
    <w:tmpl w:val="AAFC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766C65"/>
    <w:multiLevelType w:val="hybridMultilevel"/>
    <w:tmpl w:val="B0B48BAA"/>
    <w:lvl w:ilvl="0" w:tplc="4BD6B784">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616B14"/>
    <w:multiLevelType w:val="multilevel"/>
    <w:tmpl w:val="5B16B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DCC6907"/>
    <w:multiLevelType w:val="multilevel"/>
    <w:tmpl w:val="21343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43456EA6"/>
    <w:multiLevelType w:val="multilevel"/>
    <w:tmpl w:val="39DA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E32618"/>
    <w:multiLevelType w:val="multilevel"/>
    <w:tmpl w:val="3C1C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141AA7"/>
    <w:multiLevelType w:val="hybridMultilevel"/>
    <w:tmpl w:val="58F645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3D6806"/>
    <w:multiLevelType w:val="multilevel"/>
    <w:tmpl w:val="D2C68D5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09A7867"/>
    <w:multiLevelType w:val="hybridMultilevel"/>
    <w:tmpl w:val="AA86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5C262C"/>
    <w:multiLevelType w:val="multilevel"/>
    <w:tmpl w:val="3AB0C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36514BD"/>
    <w:multiLevelType w:val="multilevel"/>
    <w:tmpl w:val="ACF02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568B52EB"/>
    <w:multiLevelType w:val="multilevel"/>
    <w:tmpl w:val="3C807FAE"/>
    <w:lvl w:ilvl="0">
      <w:start w:val="1"/>
      <w:numFmt w:val="decimal"/>
      <w:lvlText w:val="%1."/>
      <w:lvlJc w:val="left"/>
      <w:pPr>
        <w:ind w:left="284" w:hanging="284"/>
      </w:pPr>
      <w:rPr>
        <w:rFonts w:hint="default"/>
        <w:b/>
        <w:bCs/>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570534B0"/>
    <w:multiLevelType w:val="hybridMultilevel"/>
    <w:tmpl w:val="0AD25E02"/>
    <w:lvl w:ilvl="0" w:tplc="E58CC888">
      <w:start w:val="1"/>
      <w:numFmt w:val="bullet"/>
      <w:lvlText w:val=""/>
      <w:lvlJc w:val="left"/>
      <w:pPr>
        <w:ind w:left="720" w:hanging="360"/>
      </w:pPr>
      <w:rPr>
        <w:rFonts w:ascii="Symbol" w:hAnsi="Symbol"/>
      </w:rPr>
    </w:lvl>
    <w:lvl w:ilvl="1" w:tplc="8BD4A498">
      <w:start w:val="1"/>
      <w:numFmt w:val="bullet"/>
      <w:lvlText w:val=""/>
      <w:lvlJc w:val="left"/>
      <w:pPr>
        <w:ind w:left="720" w:hanging="360"/>
      </w:pPr>
      <w:rPr>
        <w:rFonts w:ascii="Symbol" w:hAnsi="Symbol"/>
      </w:rPr>
    </w:lvl>
    <w:lvl w:ilvl="2" w:tplc="EA3A6F84">
      <w:start w:val="1"/>
      <w:numFmt w:val="bullet"/>
      <w:lvlText w:val=""/>
      <w:lvlJc w:val="left"/>
      <w:pPr>
        <w:ind w:left="720" w:hanging="360"/>
      </w:pPr>
      <w:rPr>
        <w:rFonts w:ascii="Symbol" w:hAnsi="Symbol"/>
      </w:rPr>
    </w:lvl>
    <w:lvl w:ilvl="3" w:tplc="B204E07C">
      <w:start w:val="1"/>
      <w:numFmt w:val="bullet"/>
      <w:lvlText w:val=""/>
      <w:lvlJc w:val="left"/>
      <w:pPr>
        <w:ind w:left="720" w:hanging="360"/>
      </w:pPr>
      <w:rPr>
        <w:rFonts w:ascii="Symbol" w:hAnsi="Symbol"/>
      </w:rPr>
    </w:lvl>
    <w:lvl w:ilvl="4" w:tplc="7586F7FE">
      <w:start w:val="1"/>
      <w:numFmt w:val="bullet"/>
      <w:lvlText w:val=""/>
      <w:lvlJc w:val="left"/>
      <w:pPr>
        <w:ind w:left="720" w:hanging="360"/>
      </w:pPr>
      <w:rPr>
        <w:rFonts w:ascii="Symbol" w:hAnsi="Symbol"/>
      </w:rPr>
    </w:lvl>
    <w:lvl w:ilvl="5" w:tplc="929AAF36">
      <w:start w:val="1"/>
      <w:numFmt w:val="bullet"/>
      <w:lvlText w:val=""/>
      <w:lvlJc w:val="left"/>
      <w:pPr>
        <w:ind w:left="720" w:hanging="360"/>
      </w:pPr>
      <w:rPr>
        <w:rFonts w:ascii="Symbol" w:hAnsi="Symbol"/>
      </w:rPr>
    </w:lvl>
    <w:lvl w:ilvl="6" w:tplc="268AD122">
      <w:start w:val="1"/>
      <w:numFmt w:val="bullet"/>
      <w:lvlText w:val=""/>
      <w:lvlJc w:val="left"/>
      <w:pPr>
        <w:ind w:left="720" w:hanging="360"/>
      </w:pPr>
      <w:rPr>
        <w:rFonts w:ascii="Symbol" w:hAnsi="Symbol"/>
      </w:rPr>
    </w:lvl>
    <w:lvl w:ilvl="7" w:tplc="A0EAA218">
      <w:start w:val="1"/>
      <w:numFmt w:val="bullet"/>
      <w:lvlText w:val=""/>
      <w:lvlJc w:val="left"/>
      <w:pPr>
        <w:ind w:left="720" w:hanging="360"/>
      </w:pPr>
      <w:rPr>
        <w:rFonts w:ascii="Symbol" w:hAnsi="Symbol"/>
      </w:rPr>
    </w:lvl>
    <w:lvl w:ilvl="8" w:tplc="01CA1972">
      <w:start w:val="1"/>
      <w:numFmt w:val="bullet"/>
      <w:lvlText w:val=""/>
      <w:lvlJc w:val="left"/>
      <w:pPr>
        <w:ind w:left="720" w:hanging="360"/>
      </w:pPr>
      <w:rPr>
        <w:rFonts w:ascii="Symbol" w:hAnsi="Symbol"/>
      </w:rPr>
    </w:lvl>
  </w:abstractNum>
  <w:abstractNum w:abstractNumId="45" w15:restartNumberingAfterBreak="0">
    <w:nsid w:val="570F2607"/>
    <w:multiLevelType w:val="multilevel"/>
    <w:tmpl w:val="337C7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9042C5E"/>
    <w:multiLevelType w:val="multilevel"/>
    <w:tmpl w:val="A814A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AD0222B"/>
    <w:multiLevelType w:val="hybridMultilevel"/>
    <w:tmpl w:val="3872CF90"/>
    <w:lvl w:ilvl="0" w:tplc="5EB24C36">
      <w:start w:val="2"/>
      <w:numFmt w:val="decimal"/>
      <w:lvlText w:val="%1."/>
      <w:lvlJc w:val="left"/>
      <w:pPr>
        <w:ind w:left="360" w:hanging="360"/>
      </w:pPr>
      <w:rPr>
        <w:rFonts w:hint="default"/>
        <w:u w:val="singl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C573D32"/>
    <w:multiLevelType w:val="multilevel"/>
    <w:tmpl w:val="461271F4"/>
    <w:lvl w:ilvl="0">
      <w:start w:val="1"/>
      <w:numFmt w:val="decimal"/>
      <w:lvlText w:val="%1."/>
      <w:lvlJc w:val="left"/>
      <w:pPr>
        <w:ind w:left="720" w:hanging="360"/>
      </w:pPr>
      <w:rPr>
        <w:rFonts w:ascii="Montserrat" w:eastAsia="Montserrat" w:hAnsi="Montserrat" w:cs="Montserrat"/>
        <w:b/>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E5F2DF5"/>
    <w:multiLevelType w:val="multilevel"/>
    <w:tmpl w:val="8CD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C16053"/>
    <w:multiLevelType w:val="multilevel"/>
    <w:tmpl w:val="2A6A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0C2942"/>
    <w:multiLevelType w:val="multilevel"/>
    <w:tmpl w:val="21343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FB6013C"/>
    <w:multiLevelType w:val="multilevel"/>
    <w:tmpl w:val="0456C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0950C30"/>
    <w:multiLevelType w:val="hybridMultilevel"/>
    <w:tmpl w:val="714037B8"/>
    <w:lvl w:ilvl="0" w:tplc="0FA45CAA">
      <w:start w:val="1"/>
      <w:numFmt w:val="decimal"/>
      <w:lvlText w:val="%1."/>
      <w:lvlJc w:val="left"/>
      <w:pPr>
        <w:ind w:left="720" w:hanging="360"/>
      </w:pPr>
      <w:rPr>
        <w:rFonts w:ascii="Montserrat SemiBold" w:eastAsia="Montserrat SemiBold" w:hAnsi="Montserrat SemiBold" w:cs="Montserrat SemiBold"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5" w15:restartNumberingAfterBreak="0">
    <w:nsid w:val="65D7356A"/>
    <w:multiLevelType w:val="multilevel"/>
    <w:tmpl w:val="CA1E8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7671925"/>
    <w:multiLevelType w:val="multilevel"/>
    <w:tmpl w:val="8700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8C17D1"/>
    <w:multiLevelType w:val="multilevel"/>
    <w:tmpl w:val="AE7C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6D3FD5"/>
    <w:multiLevelType w:val="multilevel"/>
    <w:tmpl w:val="12AEE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30C58C7"/>
    <w:multiLevelType w:val="multilevel"/>
    <w:tmpl w:val="2CA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CB7EB0"/>
    <w:multiLevelType w:val="hybridMultilevel"/>
    <w:tmpl w:val="0FB63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4535A3E"/>
    <w:multiLevelType w:val="hybridMultilevel"/>
    <w:tmpl w:val="71ECE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5C1A2B"/>
    <w:multiLevelType w:val="multilevel"/>
    <w:tmpl w:val="E828EB8A"/>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3" w15:restartNumberingAfterBreak="0">
    <w:nsid w:val="7679459E"/>
    <w:multiLevelType w:val="multilevel"/>
    <w:tmpl w:val="3B20B7B2"/>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6950D1C"/>
    <w:multiLevelType w:val="hybridMultilevel"/>
    <w:tmpl w:val="9B66F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6BA1CAA"/>
    <w:multiLevelType w:val="hybridMultilevel"/>
    <w:tmpl w:val="AA002D86"/>
    <w:lvl w:ilvl="0" w:tplc="39FCEFD0">
      <w:start w:val="1"/>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6" w15:restartNumberingAfterBreak="0">
    <w:nsid w:val="7CC4313F"/>
    <w:multiLevelType w:val="hybridMultilevel"/>
    <w:tmpl w:val="EDE046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7" w15:restartNumberingAfterBreak="0">
    <w:nsid w:val="7D4E6FC0"/>
    <w:multiLevelType w:val="multilevel"/>
    <w:tmpl w:val="EF8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F246670"/>
    <w:multiLevelType w:val="multilevel"/>
    <w:tmpl w:val="36F8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9266887">
    <w:abstractNumId w:val="32"/>
  </w:num>
  <w:num w:numId="2" w16cid:durableId="1736510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994873">
    <w:abstractNumId w:val="42"/>
  </w:num>
  <w:num w:numId="4" w16cid:durableId="2113083680">
    <w:abstractNumId w:val="41"/>
  </w:num>
  <w:num w:numId="5" w16cid:durableId="1212838369">
    <w:abstractNumId w:val="54"/>
  </w:num>
  <w:num w:numId="6" w16cid:durableId="1752003522">
    <w:abstractNumId w:val="33"/>
  </w:num>
  <w:num w:numId="7" w16cid:durableId="1586567688">
    <w:abstractNumId w:val="7"/>
  </w:num>
  <w:num w:numId="8" w16cid:durableId="1128744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6977170">
    <w:abstractNumId w:val="49"/>
  </w:num>
  <w:num w:numId="10" w16cid:durableId="2017078816">
    <w:abstractNumId w:val="18"/>
  </w:num>
  <w:num w:numId="11" w16cid:durableId="76488330">
    <w:abstractNumId w:val="25"/>
  </w:num>
  <w:num w:numId="12" w16cid:durableId="102500250">
    <w:abstractNumId w:val="58"/>
  </w:num>
  <w:num w:numId="13" w16cid:durableId="744451668">
    <w:abstractNumId w:val="38"/>
  </w:num>
  <w:num w:numId="14" w16cid:durableId="593125355">
    <w:abstractNumId w:val="61"/>
  </w:num>
  <w:num w:numId="15" w16cid:durableId="568229152">
    <w:abstractNumId w:val="10"/>
  </w:num>
  <w:num w:numId="16" w16cid:durableId="1783646966">
    <w:abstractNumId w:val="60"/>
  </w:num>
  <w:num w:numId="17" w16cid:durableId="193885062">
    <w:abstractNumId w:val="27"/>
  </w:num>
  <w:num w:numId="18" w16cid:durableId="676005200">
    <w:abstractNumId w:val="68"/>
  </w:num>
  <w:num w:numId="19" w16cid:durableId="149056215">
    <w:abstractNumId w:val="67"/>
  </w:num>
  <w:num w:numId="20" w16cid:durableId="417866930">
    <w:abstractNumId w:val="66"/>
  </w:num>
  <w:num w:numId="21" w16cid:durableId="305939703">
    <w:abstractNumId w:val="55"/>
  </w:num>
  <w:num w:numId="22" w16cid:durableId="364673961">
    <w:abstractNumId w:val="63"/>
  </w:num>
  <w:num w:numId="23" w16cid:durableId="473716834">
    <w:abstractNumId w:val="40"/>
  </w:num>
  <w:num w:numId="24" w16cid:durableId="1681616053">
    <w:abstractNumId w:val="22"/>
  </w:num>
  <w:num w:numId="25" w16cid:durableId="1570529747">
    <w:abstractNumId w:val="21"/>
  </w:num>
  <w:num w:numId="26" w16cid:durableId="1189105815">
    <w:abstractNumId w:val="64"/>
  </w:num>
  <w:num w:numId="27" w16cid:durableId="1288314270">
    <w:abstractNumId w:val="45"/>
  </w:num>
  <w:num w:numId="28" w16cid:durableId="1055003530">
    <w:abstractNumId w:val="31"/>
  </w:num>
  <w:num w:numId="29" w16cid:durableId="1031495111">
    <w:abstractNumId w:val="26"/>
  </w:num>
  <w:num w:numId="30" w16cid:durableId="1370302154">
    <w:abstractNumId w:val="51"/>
  </w:num>
  <w:num w:numId="31" w16cid:durableId="251008412">
    <w:abstractNumId w:val="30"/>
  </w:num>
  <w:num w:numId="32" w16cid:durableId="129790376">
    <w:abstractNumId w:val="3"/>
  </w:num>
  <w:num w:numId="33" w16cid:durableId="2054497949">
    <w:abstractNumId w:val="57"/>
  </w:num>
  <w:num w:numId="34" w16cid:durableId="365721411">
    <w:abstractNumId w:val="23"/>
  </w:num>
  <w:num w:numId="35" w16cid:durableId="1222672071">
    <w:abstractNumId w:val="44"/>
  </w:num>
  <w:num w:numId="36" w16cid:durableId="626932531">
    <w:abstractNumId w:val="36"/>
  </w:num>
  <w:num w:numId="37" w16cid:durableId="1158113283">
    <w:abstractNumId w:val="8"/>
  </w:num>
  <w:num w:numId="38" w16cid:durableId="1471510816">
    <w:abstractNumId w:val="65"/>
  </w:num>
  <w:num w:numId="39" w16cid:durableId="1914312720">
    <w:abstractNumId w:val="35"/>
  </w:num>
  <w:num w:numId="40" w16cid:durableId="189076874">
    <w:abstractNumId w:val="50"/>
  </w:num>
  <w:num w:numId="41" w16cid:durableId="2122871246">
    <w:abstractNumId w:val="13"/>
  </w:num>
  <w:num w:numId="42" w16cid:durableId="905337598">
    <w:abstractNumId w:val="28"/>
  </w:num>
  <w:num w:numId="43" w16cid:durableId="534466767">
    <w:abstractNumId w:val="14"/>
  </w:num>
  <w:num w:numId="44" w16cid:durableId="997272612">
    <w:abstractNumId w:val="37"/>
  </w:num>
  <w:num w:numId="45" w16cid:durableId="1073891529">
    <w:abstractNumId w:val="0"/>
  </w:num>
  <w:num w:numId="46" w16cid:durableId="458494592">
    <w:abstractNumId w:val="12"/>
  </w:num>
  <w:num w:numId="47" w16cid:durableId="1860966362">
    <w:abstractNumId w:val="24"/>
  </w:num>
  <w:num w:numId="48" w16cid:durableId="862326418">
    <w:abstractNumId w:val="11"/>
  </w:num>
  <w:num w:numId="49" w16cid:durableId="243687862">
    <w:abstractNumId w:val="19"/>
  </w:num>
  <w:num w:numId="50" w16cid:durableId="109084337">
    <w:abstractNumId w:val="47"/>
  </w:num>
  <w:num w:numId="51" w16cid:durableId="1900438498">
    <w:abstractNumId w:val="17"/>
  </w:num>
  <w:num w:numId="52" w16cid:durableId="1030765314">
    <w:abstractNumId w:val="9"/>
  </w:num>
  <w:num w:numId="53" w16cid:durableId="1850098665">
    <w:abstractNumId w:val="1"/>
  </w:num>
  <w:num w:numId="54" w16cid:durableId="1071737659">
    <w:abstractNumId w:val="20"/>
  </w:num>
  <w:num w:numId="55" w16cid:durableId="1323924716">
    <w:abstractNumId w:val="48"/>
  </w:num>
  <w:num w:numId="56" w16cid:durableId="1436442602">
    <w:abstractNumId w:val="52"/>
  </w:num>
  <w:num w:numId="57" w16cid:durableId="436338688">
    <w:abstractNumId w:val="46"/>
  </w:num>
  <w:num w:numId="58" w16cid:durableId="37437458">
    <w:abstractNumId w:val="16"/>
  </w:num>
  <w:num w:numId="59" w16cid:durableId="190270075">
    <w:abstractNumId w:val="39"/>
  </w:num>
  <w:num w:numId="60" w16cid:durableId="1033920337">
    <w:abstractNumId w:val="15"/>
  </w:num>
  <w:num w:numId="61" w16cid:durableId="654340373">
    <w:abstractNumId w:val="62"/>
  </w:num>
  <w:num w:numId="62" w16cid:durableId="779223977">
    <w:abstractNumId w:val="53"/>
  </w:num>
  <w:num w:numId="63" w16cid:durableId="1934120462">
    <w:abstractNumId w:val="4"/>
  </w:num>
  <w:num w:numId="64" w16cid:durableId="459616073">
    <w:abstractNumId w:val="34"/>
  </w:num>
  <w:num w:numId="65" w16cid:durableId="1419475646">
    <w:abstractNumId w:val="29"/>
  </w:num>
  <w:num w:numId="66" w16cid:durableId="1194925296">
    <w:abstractNumId w:val="5"/>
  </w:num>
  <w:num w:numId="67" w16cid:durableId="151144605">
    <w:abstractNumId w:val="56"/>
  </w:num>
  <w:num w:numId="68" w16cid:durableId="231551937">
    <w:abstractNumId w:val="59"/>
  </w:num>
  <w:num w:numId="69" w16cid:durableId="910116324">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EC2"/>
    <w:rsid w:val="00002D68"/>
    <w:rsid w:val="00003403"/>
    <w:rsid w:val="00004475"/>
    <w:rsid w:val="00005347"/>
    <w:rsid w:val="00006626"/>
    <w:rsid w:val="000072B6"/>
    <w:rsid w:val="0001021B"/>
    <w:rsid w:val="00011D89"/>
    <w:rsid w:val="00013C66"/>
    <w:rsid w:val="0001513F"/>
    <w:rsid w:val="00015312"/>
    <w:rsid w:val="000154FD"/>
    <w:rsid w:val="00016D21"/>
    <w:rsid w:val="00022271"/>
    <w:rsid w:val="0002285C"/>
    <w:rsid w:val="000235E8"/>
    <w:rsid w:val="00023A72"/>
    <w:rsid w:val="0002444D"/>
    <w:rsid w:val="00024D89"/>
    <w:rsid w:val="000250B6"/>
    <w:rsid w:val="000300DE"/>
    <w:rsid w:val="00030198"/>
    <w:rsid w:val="00030D05"/>
    <w:rsid w:val="00030E11"/>
    <w:rsid w:val="00031A09"/>
    <w:rsid w:val="00031E96"/>
    <w:rsid w:val="000331E2"/>
    <w:rsid w:val="00033D81"/>
    <w:rsid w:val="00035B2E"/>
    <w:rsid w:val="00037366"/>
    <w:rsid w:val="00040EF9"/>
    <w:rsid w:val="00041BF0"/>
    <w:rsid w:val="00042C8A"/>
    <w:rsid w:val="0004488A"/>
    <w:rsid w:val="00044AEA"/>
    <w:rsid w:val="0004536B"/>
    <w:rsid w:val="0004553E"/>
    <w:rsid w:val="00046B68"/>
    <w:rsid w:val="00047C67"/>
    <w:rsid w:val="000527DD"/>
    <w:rsid w:val="0005544C"/>
    <w:rsid w:val="00055EC5"/>
    <w:rsid w:val="000578B2"/>
    <w:rsid w:val="00060959"/>
    <w:rsid w:val="00060C8F"/>
    <w:rsid w:val="000611C0"/>
    <w:rsid w:val="0006298A"/>
    <w:rsid w:val="000643BD"/>
    <w:rsid w:val="000663CD"/>
    <w:rsid w:val="00070605"/>
    <w:rsid w:val="000733FE"/>
    <w:rsid w:val="00073AD1"/>
    <w:rsid w:val="00074219"/>
    <w:rsid w:val="00074ED5"/>
    <w:rsid w:val="000811DA"/>
    <w:rsid w:val="00081789"/>
    <w:rsid w:val="00081D88"/>
    <w:rsid w:val="00083BFA"/>
    <w:rsid w:val="0008508E"/>
    <w:rsid w:val="0008627A"/>
    <w:rsid w:val="00086557"/>
    <w:rsid w:val="00087951"/>
    <w:rsid w:val="00087F7A"/>
    <w:rsid w:val="00087F7B"/>
    <w:rsid w:val="00090469"/>
    <w:rsid w:val="0009050A"/>
    <w:rsid w:val="00090B4E"/>
    <w:rsid w:val="0009113B"/>
    <w:rsid w:val="00093402"/>
    <w:rsid w:val="00093534"/>
    <w:rsid w:val="00094DA3"/>
    <w:rsid w:val="00095910"/>
    <w:rsid w:val="00096CD1"/>
    <w:rsid w:val="00096EB9"/>
    <w:rsid w:val="000978A3"/>
    <w:rsid w:val="000A012C"/>
    <w:rsid w:val="000A0EB9"/>
    <w:rsid w:val="000A12DD"/>
    <w:rsid w:val="000A186C"/>
    <w:rsid w:val="000A190C"/>
    <w:rsid w:val="000A1EA4"/>
    <w:rsid w:val="000A2476"/>
    <w:rsid w:val="000A26E5"/>
    <w:rsid w:val="000A4E3C"/>
    <w:rsid w:val="000A4FFF"/>
    <w:rsid w:val="000A5B8F"/>
    <w:rsid w:val="000A641A"/>
    <w:rsid w:val="000A6D09"/>
    <w:rsid w:val="000B1979"/>
    <w:rsid w:val="000B2117"/>
    <w:rsid w:val="000B333E"/>
    <w:rsid w:val="000B3EDB"/>
    <w:rsid w:val="000B543D"/>
    <w:rsid w:val="000B55F9"/>
    <w:rsid w:val="000B5AC3"/>
    <w:rsid w:val="000B5BF7"/>
    <w:rsid w:val="000B6AB9"/>
    <w:rsid w:val="000B6BC8"/>
    <w:rsid w:val="000C0303"/>
    <w:rsid w:val="000C3EE9"/>
    <w:rsid w:val="000C42EA"/>
    <w:rsid w:val="000C4546"/>
    <w:rsid w:val="000C48D4"/>
    <w:rsid w:val="000C5AF2"/>
    <w:rsid w:val="000C5C67"/>
    <w:rsid w:val="000C64A7"/>
    <w:rsid w:val="000C74B3"/>
    <w:rsid w:val="000D0AA9"/>
    <w:rsid w:val="000D1242"/>
    <w:rsid w:val="000D26F4"/>
    <w:rsid w:val="000D38F4"/>
    <w:rsid w:val="000D48F3"/>
    <w:rsid w:val="000D74DC"/>
    <w:rsid w:val="000E0970"/>
    <w:rsid w:val="000E0E23"/>
    <w:rsid w:val="000E3CC7"/>
    <w:rsid w:val="000E6BD4"/>
    <w:rsid w:val="000E6D6D"/>
    <w:rsid w:val="000F1F1E"/>
    <w:rsid w:val="000F2259"/>
    <w:rsid w:val="000F2DDA"/>
    <w:rsid w:val="000F2DE7"/>
    <w:rsid w:val="000F2EA0"/>
    <w:rsid w:val="000F4AF0"/>
    <w:rsid w:val="000F5213"/>
    <w:rsid w:val="00100197"/>
    <w:rsid w:val="00100B6A"/>
    <w:rsid w:val="00101001"/>
    <w:rsid w:val="00103276"/>
    <w:rsid w:val="0010392D"/>
    <w:rsid w:val="0010447F"/>
    <w:rsid w:val="00104F2F"/>
    <w:rsid w:val="00104FE3"/>
    <w:rsid w:val="00105291"/>
    <w:rsid w:val="0010714F"/>
    <w:rsid w:val="0011039C"/>
    <w:rsid w:val="001108FE"/>
    <w:rsid w:val="001120C5"/>
    <w:rsid w:val="00114F0D"/>
    <w:rsid w:val="001159FE"/>
    <w:rsid w:val="001179B3"/>
    <w:rsid w:val="00120BD3"/>
    <w:rsid w:val="001212C6"/>
    <w:rsid w:val="00122551"/>
    <w:rsid w:val="00122D41"/>
    <w:rsid w:val="00122FEA"/>
    <w:rsid w:val="001232BD"/>
    <w:rsid w:val="001241B0"/>
    <w:rsid w:val="00124ED5"/>
    <w:rsid w:val="001276FA"/>
    <w:rsid w:val="001303E4"/>
    <w:rsid w:val="00131CF2"/>
    <w:rsid w:val="00132431"/>
    <w:rsid w:val="00133745"/>
    <w:rsid w:val="00133773"/>
    <w:rsid w:val="00137144"/>
    <w:rsid w:val="00142263"/>
    <w:rsid w:val="0014381F"/>
    <w:rsid w:val="001447B3"/>
    <w:rsid w:val="00144AB2"/>
    <w:rsid w:val="00145862"/>
    <w:rsid w:val="001467F3"/>
    <w:rsid w:val="00152073"/>
    <w:rsid w:val="001536B6"/>
    <w:rsid w:val="00155E75"/>
    <w:rsid w:val="00156598"/>
    <w:rsid w:val="0016037B"/>
    <w:rsid w:val="00161939"/>
    <w:rsid w:val="00161AA0"/>
    <w:rsid w:val="00161D2E"/>
    <w:rsid w:val="00161F3E"/>
    <w:rsid w:val="00162093"/>
    <w:rsid w:val="00162926"/>
    <w:rsid w:val="00162CA9"/>
    <w:rsid w:val="001633B4"/>
    <w:rsid w:val="001639F4"/>
    <w:rsid w:val="0016436E"/>
    <w:rsid w:val="00164ACE"/>
    <w:rsid w:val="00165459"/>
    <w:rsid w:val="00165A57"/>
    <w:rsid w:val="00167262"/>
    <w:rsid w:val="00167284"/>
    <w:rsid w:val="00170537"/>
    <w:rsid w:val="001712C2"/>
    <w:rsid w:val="00171AC6"/>
    <w:rsid w:val="00172BAF"/>
    <w:rsid w:val="001737C2"/>
    <w:rsid w:val="001756BE"/>
    <w:rsid w:val="00175EE4"/>
    <w:rsid w:val="0017674D"/>
    <w:rsid w:val="00176E3E"/>
    <w:rsid w:val="001771DD"/>
    <w:rsid w:val="00177995"/>
    <w:rsid w:val="00177A8C"/>
    <w:rsid w:val="00186150"/>
    <w:rsid w:val="00186B33"/>
    <w:rsid w:val="00186CCE"/>
    <w:rsid w:val="00190459"/>
    <w:rsid w:val="00192F9D"/>
    <w:rsid w:val="0019346C"/>
    <w:rsid w:val="00194BB1"/>
    <w:rsid w:val="00196B9A"/>
    <w:rsid w:val="00196EB8"/>
    <w:rsid w:val="00196EFB"/>
    <w:rsid w:val="001974E9"/>
    <w:rsid w:val="001979FF"/>
    <w:rsid w:val="00197B17"/>
    <w:rsid w:val="001A1950"/>
    <w:rsid w:val="001A1C54"/>
    <w:rsid w:val="001A202A"/>
    <w:rsid w:val="001A3ACE"/>
    <w:rsid w:val="001A45CE"/>
    <w:rsid w:val="001B029D"/>
    <w:rsid w:val="001B058F"/>
    <w:rsid w:val="001B1EF1"/>
    <w:rsid w:val="001B5949"/>
    <w:rsid w:val="001B6B96"/>
    <w:rsid w:val="001B7228"/>
    <w:rsid w:val="001B738B"/>
    <w:rsid w:val="001C09DB"/>
    <w:rsid w:val="001C13FD"/>
    <w:rsid w:val="001C277E"/>
    <w:rsid w:val="001C2A72"/>
    <w:rsid w:val="001C31B7"/>
    <w:rsid w:val="001C46B1"/>
    <w:rsid w:val="001C482E"/>
    <w:rsid w:val="001C6F50"/>
    <w:rsid w:val="001D0B75"/>
    <w:rsid w:val="001D0DAB"/>
    <w:rsid w:val="001D15A7"/>
    <w:rsid w:val="001D1BB8"/>
    <w:rsid w:val="001D39A5"/>
    <w:rsid w:val="001D3C09"/>
    <w:rsid w:val="001D44E8"/>
    <w:rsid w:val="001D60EC"/>
    <w:rsid w:val="001D6F59"/>
    <w:rsid w:val="001D77DE"/>
    <w:rsid w:val="001D7AA9"/>
    <w:rsid w:val="001E2A14"/>
    <w:rsid w:val="001E44DF"/>
    <w:rsid w:val="001E68A5"/>
    <w:rsid w:val="001E6BB0"/>
    <w:rsid w:val="001E7282"/>
    <w:rsid w:val="001F2AA6"/>
    <w:rsid w:val="001F333F"/>
    <w:rsid w:val="001F3826"/>
    <w:rsid w:val="001F5365"/>
    <w:rsid w:val="001F6E46"/>
    <w:rsid w:val="001F7C91"/>
    <w:rsid w:val="0020130E"/>
    <w:rsid w:val="002033B7"/>
    <w:rsid w:val="00203408"/>
    <w:rsid w:val="00206463"/>
    <w:rsid w:val="00206F2F"/>
    <w:rsid w:val="00207717"/>
    <w:rsid w:val="0021053D"/>
    <w:rsid w:val="00210A92"/>
    <w:rsid w:val="00211921"/>
    <w:rsid w:val="00212EA1"/>
    <w:rsid w:val="00216C03"/>
    <w:rsid w:val="00220C04"/>
    <w:rsid w:val="0022278D"/>
    <w:rsid w:val="00226CC9"/>
    <w:rsid w:val="0022701F"/>
    <w:rsid w:val="002273ED"/>
    <w:rsid w:val="00227C68"/>
    <w:rsid w:val="00231FEB"/>
    <w:rsid w:val="00233311"/>
    <w:rsid w:val="002333F5"/>
    <w:rsid w:val="00233724"/>
    <w:rsid w:val="002365B4"/>
    <w:rsid w:val="00236608"/>
    <w:rsid w:val="00237609"/>
    <w:rsid w:val="002416EB"/>
    <w:rsid w:val="00242378"/>
    <w:rsid w:val="002432E1"/>
    <w:rsid w:val="00245469"/>
    <w:rsid w:val="00245804"/>
    <w:rsid w:val="00246207"/>
    <w:rsid w:val="00246C5E"/>
    <w:rsid w:val="00250960"/>
    <w:rsid w:val="00250DC4"/>
    <w:rsid w:val="00251343"/>
    <w:rsid w:val="00252ABA"/>
    <w:rsid w:val="002536A4"/>
    <w:rsid w:val="00253C51"/>
    <w:rsid w:val="00254F58"/>
    <w:rsid w:val="002620BC"/>
    <w:rsid w:val="00262802"/>
    <w:rsid w:val="00263A90"/>
    <w:rsid w:val="0026408B"/>
    <w:rsid w:val="00267C3E"/>
    <w:rsid w:val="002708FA"/>
    <w:rsid w:val="002709BB"/>
    <w:rsid w:val="0027131C"/>
    <w:rsid w:val="00272795"/>
    <w:rsid w:val="00273BAC"/>
    <w:rsid w:val="0027433F"/>
    <w:rsid w:val="002763B3"/>
    <w:rsid w:val="00277B39"/>
    <w:rsid w:val="002802E3"/>
    <w:rsid w:val="00280C4B"/>
    <w:rsid w:val="00281076"/>
    <w:rsid w:val="002819D1"/>
    <w:rsid w:val="0028213D"/>
    <w:rsid w:val="00284FC9"/>
    <w:rsid w:val="002862F1"/>
    <w:rsid w:val="00290210"/>
    <w:rsid w:val="00291373"/>
    <w:rsid w:val="0029267F"/>
    <w:rsid w:val="002932B1"/>
    <w:rsid w:val="002932B9"/>
    <w:rsid w:val="00293FBF"/>
    <w:rsid w:val="00294D10"/>
    <w:rsid w:val="0029597D"/>
    <w:rsid w:val="002962C3"/>
    <w:rsid w:val="0029752B"/>
    <w:rsid w:val="002A0A9C"/>
    <w:rsid w:val="002A3102"/>
    <w:rsid w:val="002A31E4"/>
    <w:rsid w:val="002A35E2"/>
    <w:rsid w:val="002A483C"/>
    <w:rsid w:val="002B0C7C"/>
    <w:rsid w:val="002B1729"/>
    <w:rsid w:val="002B36C7"/>
    <w:rsid w:val="002B3B5D"/>
    <w:rsid w:val="002B3F8F"/>
    <w:rsid w:val="002B4DD4"/>
    <w:rsid w:val="002B5277"/>
    <w:rsid w:val="002B5375"/>
    <w:rsid w:val="002B749C"/>
    <w:rsid w:val="002B750E"/>
    <w:rsid w:val="002B77C1"/>
    <w:rsid w:val="002C0ED7"/>
    <w:rsid w:val="002C2728"/>
    <w:rsid w:val="002C51B4"/>
    <w:rsid w:val="002C5A49"/>
    <w:rsid w:val="002D071B"/>
    <w:rsid w:val="002D1802"/>
    <w:rsid w:val="002D1E0D"/>
    <w:rsid w:val="002D5006"/>
    <w:rsid w:val="002D6CF2"/>
    <w:rsid w:val="002D7872"/>
    <w:rsid w:val="002E01D0"/>
    <w:rsid w:val="002E1060"/>
    <w:rsid w:val="002E161D"/>
    <w:rsid w:val="002E2F49"/>
    <w:rsid w:val="002E3100"/>
    <w:rsid w:val="002E6C95"/>
    <w:rsid w:val="002E7C36"/>
    <w:rsid w:val="002F3ADF"/>
    <w:rsid w:val="002F3D32"/>
    <w:rsid w:val="002F5F31"/>
    <w:rsid w:val="002F5F46"/>
    <w:rsid w:val="0030108B"/>
    <w:rsid w:val="00301AD4"/>
    <w:rsid w:val="00302216"/>
    <w:rsid w:val="00303305"/>
    <w:rsid w:val="00303C7B"/>
    <w:rsid w:val="00303E53"/>
    <w:rsid w:val="00305CC1"/>
    <w:rsid w:val="00306E5F"/>
    <w:rsid w:val="00307E14"/>
    <w:rsid w:val="0031063C"/>
    <w:rsid w:val="00312FD6"/>
    <w:rsid w:val="00313A09"/>
    <w:rsid w:val="00314054"/>
    <w:rsid w:val="00314570"/>
    <w:rsid w:val="00316F27"/>
    <w:rsid w:val="00317C76"/>
    <w:rsid w:val="00317FC3"/>
    <w:rsid w:val="003214F1"/>
    <w:rsid w:val="0032193A"/>
    <w:rsid w:val="003221BC"/>
    <w:rsid w:val="00322E4B"/>
    <w:rsid w:val="003245EC"/>
    <w:rsid w:val="003252EE"/>
    <w:rsid w:val="00327870"/>
    <w:rsid w:val="00327BC4"/>
    <w:rsid w:val="00330327"/>
    <w:rsid w:val="00331C32"/>
    <w:rsid w:val="0033259D"/>
    <w:rsid w:val="003333D2"/>
    <w:rsid w:val="00333F3E"/>
    <w:rsid w:val="0033455B"/>
    <w:rsid w:val="00337339"/>
    <w:rsid w:val="003406C6"/>
    <w:rsid w:val="003418CC"/>
    <w:rsid w:val="00341F0A"/>
    <w:rsid w:val="00342E91"/>
    <w:rsid w:val="003440B9"/>
    <w:rsid w:val="003459BD"/>
    <w:rsid w:val="00350D38"/>
    <w:rsid w:val="00351405"/>
    <w:rsid w:val="00351B36"/>
    <w:rsid w:val="00351BC7"/>
    <w:rsid w:val="00353EB9"/>
    <w:rsid w:val="0035628D"/>
    <w:rsid w:val="0035694C"/>
    <w:rsid w:val="00357B4E"/>
    <w:rsid w:val="003606D6"/>
    <w:rsid w:val="00360D0F"/>
    <w:rsid w:val="0036508E"/>
    <w:rsid w:val="003661D9"/>
    <w:rsid w:val="00366C1B"/>
    <w:rsid w:val="003716FD"/>
    <w:rsid w:val="0037204B"/>
    <w:rsid w:val="003744CF"/>
    <w:rsid w:val="00374717"/>
    <w:rsid w:val="0037676C"/>
    <w:rsid w:val="00377A1A"/>
    <w:rsid w:val="00381043"/>
    <w:rsid w:val="0038129A"/>
    <w:rsid w:val="0038158A"/>
    <w:rsid w:val="003829E5"/>
    <w:rsid w:val="00382FF4"/>
    <w:rsid w:val="00385748"/>
    <w:rsid w:val="003859A6"/>
    <w:rsid w:val="00385E87"/>
    <w:rsid w:val="00386109"/>
    <w:rsid w:val="00386944"/>
    <w:rsid w:val="0038743F"/>
    <w:rsid w:val="00387550"/>
    <w:rsid w:val="00391561"/>
    <w:rsid w:val="00391A84"/>
    <w:rsid w:val="00393985"/>
    <w:rsid w:val="00393AAD"/>
    <w:rsid w:val="003948F3"/>
    <w:rsid w:val="003956CC"/>
    <w:rsid w:val="00395C9A"/>
    <w:rsid w:val="003A04E1"/>
    <w:rsid w:val="003A0853"/>
    <w:rsid w:val="003A1811"/>
    <w:rsid w:val="003A435F"/>
    <w:rsid w:val="003A4834"/>
    <w:rsid w:val="003A569D"/>
    <w:rsid w:val="003A621E"/>
    <w:rsid w:val="003A6B67"/>
    <w:rsid w:val="003A7060"/>
    <w:rsid w:val="003B13B6"/>
    <w:rsid w:val="003B14C3"/>
    <w:rsid w:val="003B15E6"/>
    <w:rsid w:val="003B1BDC"/>
    <w:rsid w:val="003B26E5"/>
    <w:rsid w:val="003B39CA"/>
    <w:rsid w:val="003B408A"/>
    <w:rsid w:val="003B61B8"/>
    <w:rsid w:val="003C08A2"/>
    <w:rsid w:val="003C17B0"/>
    <w:rsid w:val="003C2045"/>
    <w:rsid w:val="003C34E6"/>
    <w:rsid w:val="003C43A1"/>
    <w:rsid w:val="003C4FC0"/>
    <w:rsid w:val="003C55F4"/>
    <w:rsid w:val="003C7897"/>
    <w:rsid w:val="003C7A3F"/>
    <w:rsid w:val="003D2766"/>
    <w:rsid w:val="003D2A74"/>
    <w:rsid w:val="003D3E8F"/>
    <w:rsid w:val="003D54CD"/>
    <w:rsid w:val="003D60AA"/>
    <w:rsid w:val="003D6475"/>
    <w:rsid w:val="003D6EE6"/>
    <w:rsid w:val="003D7000"/>
    <w:rsid w:val="003D7E30"/>
    <w:rsid w:val="003E094F"/>
    <w:rsid w:val="003E248C"/>
    <w:rsid w:val="003E2FD6"/>
    <w:rsid w:val="003E375C"/>
    <w:rsid w:val="003E4086"/>
    <w:rsid w:val="003E5D05"/>
    <w:rsid w:val="003E639E"/>
    <w:rsid w:val="003E7184"/>
    <w:rsid w:val="003E71E5"/>
    <w:rsid w:val="003F0445"/>
    <w:rsid w:val="003F0CF0"/>
    <w:rsid w:val="003F0F22"/>
    <w:rsid w:val="003F14B1"/>
    <w:rsid w:val="003F2036"/>
    <w:rsid w:val="003F2B20"/>
    <w:rsid w:val="003F3289"/>
    <w:rsid w:val="003F3C62"/>
    <w:rsid w:val="003F4FED"/>
    <w:rsid w:val="003F5CB9"/>
    <w:rsid w:val="004010DA"/>
    <w:rsid w:val="004013C7"/>
    <w:rsid w:val="00401FCF"/>
    <w:rsid w:val="004029FC"/>
    <w:rsid w:val="00406157"/>
    <w:rsid w:val="00406285"/>
    <w:rsid w:val="00407A6A"/>
    <w:rsid w:val="0041273F"/>
    <w:rsid w:val="004148F9"/>
    <w:rsid w:val="00415029"/>
    <w:rsid w:val="004152D3"/>
    <w:rsid w:val="0042084E"/>
    <w:rsid w:val="00421EEF"/>
    <w:rsid w:val="0042295A"/>
    <w:rsid w:val="004231E7"/>
    <w:rsid w:val="00424A99"/>
    <w:rsid w:val="00424D65"/>
    <w:rsid w:val="00425542"/>
    <w:rsid w:val="00430393"/>
    <w:rsid w:val="00431806"/>
    <w:rsid w:val="00431E97"/>
    <w:rsid w:val="00432959"/>
    <w:rsid w:val="00432A40"/>
    <w:rsid w:val="00433D25"/>
    <w:rsid w:val="004347D1"/>
    <w:rsid w:val="004349E9"/>
    <w:rsid w:val="004350F9"/>
    <w:rsid w:val="00435337"/>
    <w:rsid w:val="00436B47"/>
    <w:rsid w:val="00437AC5"/>
    <w:rsid w:val="004404BA"/>
    <w:rsid w:val="00440678"/>
    <w:rsid w:val="0044089B"/>
    <w:rsid w:val="004411BD"/>
    <w:rsid w:val="00442C6C"/>
    <w:rsid w:val="0044356F"/>
    <w:rsid w:val="00443CBE"/>
    <w:rsid w:val="00443E8A"/>
    <w:rsid w:val="004441BC"/>
    <w:rsid w:val="004456D8"/>
    <w:rsid w:val="00445774"/>
    <w:rsid w:val="004468B4"/>
    <w:rsid w:val="00451D08"/>
    <w:rsid w:val="0045230A"/>
    <w:rsid w:val="00454AD0"/>
    <w:rsid w:val="00457337"/>
    <w:rsid w:val="00457C7C"/>
    <w:rsid w:val="004617D8"/>
    <w:rsid w:val="00462E3D"/>
    <w:rsid w:val="0046440A"/>
    <w:rsid w:val="00464D76"/>
    <w:rsid w:val="00466E79"/>
    <w:rsid w:val="0046745D"/>
    <w:rsid w:val="00470D7D"/>
    <w:rsid w:val="0047372D"/>
    <w:rsid w:val="00473BA3"/>
    <w:rsid w:val="004743DD"/>
    <w:rsid w:val="00474CEA"/>
    <w:rsid w:val="0047509F"/>
    <w:rsid w:val="00477124"/>
    <w:rsid w:val="00483968"/>
    <w:rsid w:val="004841BE"/>
    <w:rsid w:val="004844A7"/>
    <w:rsid w:val="00484F86"/>
    <w:rsid w:val="00490746"/>
    <w:rsid w:val="00490852"/>
    <w:rsid w:val="00491C9C"/>
    <w:rsid w:val="00492F30"/>
    <w:rsid w:val="00493B3B"/>
    <w:rsid w:val="004946F4"/>
    <w:rsid w:val="0049487E"/>
    <w:rsid w:val="00494A92"/>
    <w:rsid w:val="0049500F"/>
    <w:rsid w:val="00495DE7"/>
    <w:rsid w:val="00496EB7"/>
    <w:rsid w:val="004A160D"/>
    <w:rsid w:val="004A302A"/>
    <w:rsid w:val="004A339B"/>
    <w:rsid w:val="004A3E81"/>
    <w:rsid w:val="004A4195"/>
    <w:rsid w:val="004A5C62"/>
    <w:rsid w:val="004A5CE5"/>
    <w:rsid w:val="004A707D"/>
    <w:rsid w:val="004A7EFF"/>
    <w:rsid w:val="004B35CF"/>
    <w:rsid w:val="004B4185"/>
    <w:rsid w:val="004B6183"/>
    <w:rsid w:val="004B7F21"/>
    <w:rsid w:val="004C5541"/>
    <w:rsid w:val="004C5A3E"/>
    <w:rsid w:val="004C6EEE"/>
    <w:rsid w:val="004C702B"/>
    <w:rsid w:val="004D0033"/>
    <w:rsid w:val="004D016B"/>
    <w:rsid w:val="004D1B22"/>
    <w:rsid w:val="004D23CC"/>
    <w:rsid w:val="004D36F2"/>
    <w:rsid w:val="004D418E"/>
    <w:rsid w:val="004E1106"/>
    <w:rsid w:val="004E138F"/>
    <w:rsid w:val="004E457C"/>
    <w:rsid w:val="004E4649"/>
    <w:rsid w:val="004E4D7D"/>
    <w:rsid w:val="004E5C2B"/>
    <w:rsid w:val="004E608B"/>
    <w:rsid w:val="004E66DF"/>
    <w:rsid w:val="004E6F71"/>
    <w:rsid w:val="004E7047"/>
    <w:rsid w:val="004F00DD"/>
    <w:rsid w:val="004F0C87"/>
    <w:rsid w:val="004F2133"/>
    <w:rsid w:val="004F3FD3"/>
    <w:rsid w:val="004F5398"/>
    <w:rsid w:val="004F55F1"/>
    <w:rsid w:val="004F6936"/>
    <w:rsid w:val="004F6B5A"/>
    <w:rsid w:val="004F7B35"/>
    <w:rsid w:val="00501D8E"/>
    <w:rsid w:val="00502AAE"/>
    <w:rsid w:val="00503DC6"/>
    <w:rsid w:val="00506C12"/>
    <w:rsid w:val="00506ED5"/>
    <w:rsid w:val="00506F5D"/>
    <w:rsid w:val="0050740D"/>
    <w:rsid w:val="00507D9A"/>
    <w:rsid w:val="00510793"/>
    <w:rsid w:val="00510C37"/>
    <w:rsid w:val="00511067"/>
    <w:rsid w:val="00511357"/>
    <w:rsid w:val="005126D0"/>
    <w:rsid w:val="0051285D"/>
    <w:rsid w:val="00513109"/>
    <w:rsid w:val="00514667"/>
    <w:rsid w:val="0051568D"/>
    <w:rsid w:val="00523787"/>
    <w:rsid w:val="00523B65"/>
    <w:rsid w:val="00526AC7"/>
    <w:rsid w:val="00526C15"/>
    <w:rsid w:val="00527BC2"/>
    <w:rsid w:val="005335AE"/>
    <w:rsid w:val="00535268"/>
    <w:rsid w:val="00536499"/>
    <w:rsid w:val="005368D0"/>
    <w:rsid w:val="005405EC"/>
    <w:rsid w:val="00542A03"/>
    <w:rsid w:val="00543903"/>
    <w:rsid w:val="00543F11"/>
    <w:rsid w:val="00544C0B"/>
    <w:rsid w:val="00546305"/>
    <w:rsid w:val="00546D11"/>
    <w:rsid w:val="00547A95"/>
    <w:rsid w:val="00547D84"/>
    <w:rsid w:val="0055119B"/>
    <w:rsid w:val="00551FD6"/>
    <w:rsid w:val="005558E1"/>
    <w:rsid w:val="005566CB"/>
    <w:rsid w:val="00556EEB"/>
    <w:rsid w:val="00557392"/>
    <w:rsid w:val="00561202"/>
    <w:rsid w:val="005636BC"/>
    <w:rsid w:val="0056524A"/>
    <w:rsid w:val="00571446"/>
    <w:rsid w:val="00571E78"/>
    <w:rsid w:val="00572031"/>
    <w:rsid w:val="00572282"/>
    <w:rsid w:val="00573350"/>
    <w:rsid w:val="00573CE3"/>
    <w:rsid w:val="005756EA"/>
    <w:rsid w:val="00576E56"/>
    <w:rsid w:val="00576E84"/>
    <w:rsid w:val="00580394"/>
    <w:rsid w:val="005809CD"/>
    <w:rsid w:val="00581FCC"/>
    <w:rsid w:val="00582685"/>
    <w:rsid w:val="00582B8C"/>
    <w:rsid w:val="00582D9D"/>
    <w:rsid w:val="00585A5E"/>
    <w:rsid w:val="00586186"/>
    <w:rsid w:val="0058757E"/>
    <w:rsid w:val="00593A99"/>
    <w:rsid w:val="00594B94"/>
    <w:rsid w:val="00596A4B"/>
    <w:rsid w:val="00597507"/>
    <w:rsid w:val="005A0A59"/>
    <w:rsid w:val="005A0ED1"/>
    <w:rsid w:val="005A2AF8"/>
    <w:rsid w:val="005A2CDB"/>
    <w:rsid w:val="005A479D"/>
    <w:rsid w:val="005A53E1"/>
    <w:rsid w:val="005A7B61"/>
    <w:rsid w:val="005A7F28"/>
    <w:rsid w:val="005B1C6D"/>
    <w:rsid w:val="005B1C8F"/>
    <w:rsid w:val="005B1F43"/>
    <w:rsid w:val="005B21B6"/>
    <w:rsid w:val="005B23AD"/>
    <w:rsid w:val="005B3A08"/>
    <w:rsid w:val="005B416F"/>
    <w:rsid w:val="005B4304"/>
    <w:rsid w:val="005B4B78"/>
    <w:rsid w:val="005B7A63"/>
    <w:rsid w:val="005C0129"/>
    <w:rsid w:val="005C0955"/>
    <w:rsid w:val="005C2792"/>
    <w:rsid w:val="005C2D6C"/>
    <w:rsid w:val="005C49DA"/>
    <w:rsid w:val="005C4BAF"/>
    <w:rsid w:val="005C50F3"/>
    <w:rsid w:val="005C54B5"/>
    <w:rsid w:val="005C5D80"/>
    <w:rsid w:val="005C5D91"/>
    <w:rsid w:val="005D07B8"/>
    <w:rsid w:val="005D1125"/>
    <w:rsid w:val="005D1B5F"/>
    <w:rsid w:val="005D4C54"/>
    <w:rsid w:val="005D55CF"/>
    <w:rsid w:val="005D5912"/>
    <w:rsid w:val="005D6597"/>
    <w:rsid w:val="005D7289"/>
    <w:rsid w:val="005E02D8"/>
    <w:rsid w:val="005E14E7"/>
    <w:rsid w:val="005E26A3"/>
    <w:rsid w:val="005E2ECB"/>
    <w:rsid w:val="005E42B8"/>
    <w:rsid w:val="005E447E"/>
    <w:rsid w:val="005E4FD1"/>
    <w:rsid w:val="005E771F"/>
    <w:rsid w:val="005F0775"/>
    <w:rsid w:val="005F0CF5"/>
    <w:rsid w:val="005F21EB"/>
    <w:rsid w:val="005F64CF"/>
    <w:rsid w:val="00600222"/>
    <w:rsid w:val="0060146C"/>
    <w:rsid w:val="006041AD"/>
    <w:rsid w:val="0060432A"/>
    <w:rsid w:val="00605908"/>
    <w:rsid w:val="006060A7"/>
    <w:rsid w:val="00607850"/>
    <w:rsid w:val="00610D7C"/>
    <w:rsid w:val="00613414"/>
    <w:rsid w:val="0061682B"/>
    <w:rsid w:val="00620154"/>
    <w:rsid w:val="0062133B"/>
    <w:rsid w:val="0062408D"/>
    <w:rsid w:val="006240CC"/>
    <w:rsid w:val="00624161"/>
    <w:rsid w:val="00624940"/>
    <w:rsid w:val="006254F8"/>
    <w:rsid w:val="00626354"/>
    <w:rsid w:val="00627DA7"/>
    <w:rsid w:val="00630155"/>
    <w:rsid w:val="00630DA4"/>
    <w:rsid w:val="00631CD4"/>
    <w:rsid w:val="00632597"/>
    <w:rsid w:val="0063332E"/>
    <w:rsid w:val="00634D13"/>
    <w:rsid w:val="006358B4"/>
    <w:rsid w:val="00640870"/>
    <w:rsid w:val="00641453"/>
    <w:rsid w:val="006414D4"/>
    <w:rsid w:val="00641724"/>
    <w:rsid w:val="006419AA"/>
    <w:rsid w:val="00641AA2"/>
    <w:rsid w:val="00643C32"/>
    <w:rsid w:val="00644285"/>
    <w:rsid w:val="00644B1F"/>
    <w:rsid w:val="00644B7E"/>
    <w:rsid w:val="006454E6"/>
    <w:rsid w:val="006457A0"/>
    <w:rsid w:val="00646235"/>
    <w:rsid w:val="00646A68"/>
    <w:rsid w:val="0064748F"/>
    <w:rsid w:val="006478DD"/>
    <w:rsid w:val="006505BD"/>
    <w:rsid w:val="006508EA"/>
    <w:rsid w:val="0065092E"/>
    <w:rsid w:val="006514B8"/>
    <w:rsid w:val="006527E4"/>
    <w:rsid w:val="006551A4"/>
    <w:rsid w:val="006557A7"/>
    <w:rsid w:val="00656290"/>
    <w:rsid w:val="00656F4C"/>
    <w:rsid w:val="006601C9"/>
    <w:rsid w:val="006608D8"/>
    <w:rsid w:val="00660D48"/>
    <w:rsid w:val="006621D7"/>
    <w:rsid w:val="0066302A"/>
    <w:rsid w:val="0066360F"/>
    <w:rsid w:val="00667770"/>
    <w:rsid w:val="00670597"/>
    <w:rsid w:val="006706D0"/>
    <w:rsid w:val="006707A3"/>
    <w:rsid w:val="00671DAB"/>
    <w:rsid w:val="0067320C"/>
    <w:rsid w:val="00677574"/>
    <w:rsid w:val="00681935"/>
    <w:rsid w:val="00683514"/>
    <w:rsid w:val="00683878"/>
    <w:rsid w:val="00683DF4"/>
    <w:rsid w:val="0068454C"/>
    <w:rsid w:val="00684619"/>
    <w:rsid w:val="0068689C"/>
    <w:rsid w:val="00691B62"/>
    <w:rsid w:val="006933B5"/>
    <w:rsid w:val="00693D14"/>
    <w:rsid w:val="006947BB"/>
    <w:rsid w:val="00694BE4"/>
    <w:rsid w:val="00695A93"/>
    <w:rsid w:val="00696F27"/>
    <w:rsid w:val="00697B87"/>
    <w:rsid w:val="006A0754"/>
    <w:rsid w:val="006A0C01"/>
    <w:rsid w:val="006A18C2"/>
    <w:rsid w:val="006A2F78"/>
    <w:rsid w:val="006A3383"/>
    <w:rsid w:val="006A4CD0"/>
    <w:rsid w:val="006A5DF0"/>
    <w:rsid w:val="006A5FE9"/>
    <w:rsid w:val="006A6972"/>
    <w:rsid w:val="006A7701"/>
    <w:rsid w:val="006B077C"/>
    <w:rsid w:val="006B16AF"/>
    <w:rsid w:val="006B32BD"/>
    <w:rsid w:val="006B4E4F"/>
    <w:rsid w:val="006B5BA7"/>
    <w:rsid w:val="006B6803"/>
    <w:rsid w:val="006B7103"/>
    <w:rsid w:val="006C099B"/>
    <w:rsid w:val="006D0F16"/>
    <w:rsid w:val="006D1707"/>
    <w:rsid w:val="006D2A3F"/>
    <w:rsid w:val="006D2FBC"/>
    <w:rsid w:val="006D49EB"/>
    <w:rsid w:val="006E0AFC"/>
    <w:rsid w:val="006E138B"/>
    <w:rsid w:val="006E1867"/>
    <w:rsid w:val="006E2A39"/>
    <w:rsid w:val="006E3AC4"/>
    <w:rsid w:val="006E4730"/>
    <w:rsid w:val="006E6A3F"/>
    <w:rsid w:val="006F0330"/>
    <w:rsid w:val="006F1FDC"/>
    <w:rsid w:val="006F52DF"/>
    <w:rsid w:val="006F609F"/>
    <w:rsid w:val="006F6B8C"/>
    <w:rsid w:val="00700C14"/>
    <w:rsid w:val="007013EF"/>
    <w:rsid w:val="0070484A"/>
    <w:rsid w:val="00704EFA"/>
    <w:rsid w:val="007055BD"/>
    <w:rsid w:val="00705648"/>
    <w:rsid w:val="00706302"/>
    <w:rsid w:val="007125FE"/>
    <w:rsid w:val="007152AB"/>
    <w:rsid w:val="0071678B"/>
    <w:rsid w:val="007173CA"/>
    <w:rsid w:val="007179CB"/>
    <w:rsid w:val="00717EC2"/>
    <w:rsid w:val="007216AA"/>
    <w:rsid w:val="00721AB5"/>
    <w:rsid w:val="00721CFB"/>
    <w:rsid w:val="00721DEF"/>
    <w:rsid w:val="00721E38"/>
    <w:rsid w:val="00724A43"/>
    <w:rsid w:val="00724A6F"/>
    <w:rsid w:val="00726D55"/>
    <w:rsid w:val="007273AC"/>
    <w:rsid w:val="00731AD4"/>
    <w:rsid w:val="00731C59"/>
    <w:rsid w:val="00732F05"/>
    <w:rsid w:val="00733D2C"/>
    <w:rsid w:val="007344B6"/>
    <w:rsid w:val="007346E4"/>
    <w:rsid w:val="00737387"/>
    <w:rsid w:val="00740F22"/>
    <w:rsid w:val="007418CD"/>
    <w:rsid w:val="00741977"/>
    <w:rsid w:val="00741CF0"/>
    <w:rsid w:val="00741F1A"/>
    <w:rsid w:val="00743A2C"/>
    <w:rsid w:val="007447DA"/>
    <w:rsid w:val="007450F8"/>
    <w:rsid w:val="0074696E"/>
    <w:rsid w:val="0074731C"/>
    <w:rsid w:val="00750135"/>
    <w:rsid w:val="00750EC2"/>
    <w:rsid w:val="00751847"/>
    <w:rsid w:val="00751DC1"/>
    <w:rsid w:val="00752904"/>
    <w:rsid w:val="00752B28"/>
    <w:rsid w:val="007535C4"/>
    <w:rsid w:val="00753AD8"/>
    <w:rsid w:val="00753E91"/>
    <w:rsid w:val="007541A9"/>
    <w:rsid w:val="00754E36"/>
    <w:rsid w:val="00754FEF"/>
    <w:rsid w:val="0076211A"/>
    <w:rsid w:val="00763139"/>
    <w:rsid w:val="00765260"/>
    <w:rsid w:val="00766F80"/>
    <w:rsid w:val="00770F37"/>
    <w:rsid w:val="007711A0"/>
    <w:rsid w:val="00772D5E"/>
    <w:rsid w:val="0077463E"/>
    <w:rsid w:val="00775E1A"/>
    <w:rsid w:val="00776928"/>
    <w:rsid w:val="00776E0F"/>
    <w:rsid w:val="007773BA"/>
    <w:rsid w:val="007774B1"/>
    <w:rsid w:val="00777550"/>
    <w:rsid w:val="00777BE1"/>
    <w:rsid w:val="007833D8"/>
    <w:rsid w:val="00784ACD"/>
    <w:rsid w:val="00785677"/>
    <w:rsid w:val="00786F16"/>
    <w:rsid w:val="00787C67"/>
    <w:rsid w:val="00791BD7"/>
    <w:rsid w:val="00792FC5"/>
    <w:rsid w:val="007930A1"/>
    <w:rsid w:val="007933F7"/>
    <w:rsid w:val="00795F93"/>
    <w:rsid w:val="00796217"/>
    <w:rsid w:val="00796E20"/>
    <w:rsid w:val="00797C32"/>
    <w:rsid w:val="007A07DA"/>
    <w:rsid w:val="007A1169"/>
    <w:rsid w:val="007A11E8"/>
    <w:rsid w:val="007A12E7"/>
    <w:rsid w:val="007A217C"/>
    <w:rsid w:val="007A5B33"/>
    <w:rsid w:val="007B0914"/>
    <w:rsid w:val="007B1374"/>
    <w:rsid w:val="007B1BC7"/>
    <w:rsid w:val="007B32E5"/>
    <w:rsid w:val="007B3DB9"/>
    <w:rsid w:val="007B3E03"/>
    <w:rsid w:val="007B5103"/>
    <w:rsid w:val="007B589F"/>
    <w:rsid w:val="007B6186"/>
    <w:rsid w:val="007B6567"/>
    <w:rsid w:val="007B6A1B"/>
    <w:rsid w:val="007B72D3"/>
    <w:rsid w:val="007B73BC"/>
    <w:rsid w:val="007C1838"/>
    <w:rsid w:val="007C20B9"/>
    <w:rsid w:val="007C2D96"/>
    <w:rsid w:val="007C38B3"/>
    <w:rsid w:val="007C40BD"/>
    <w:rsid w:val="007C6978"/>
    <w:rsid w:val="007C7301"/>
    <w:rsid w:val="007C7859"/>
    <w:rsid w:val="007C7C93"/>
    <w:rsid w:val="007C7F28"/>
    <w:rsid w:val="007D00B8"/>
    <w:rsid w:val="007D1466"/>
    <w:rsid w:val="007D1710"/>
    <w:rsid w:val="007D1C6B"/>
    <w:rsid w:val="007D2BDE"/>
    <w:rsid w:val="007D2FB6"/>
    <w:rsid w:val="007D3784"/>
    <w:rsid w:val="007D38D1"/>
    <w:rsid w:val="007D3A93"/>
    <w:rsid w:val="007D49EB"/>
    <w:rsid w:val="007D4D53"/>
    <w:rsid w:val="007D5E1C"/>
    <w:rsid w:val="007D6064"/>
    <w:rsid w:val="007E0DE2"/>
    <w:rsid w:val="007E10A4"/>
    <w:rsid w:val="007E2DE6"/>
    <w:rsid w:val="007E3B98"/>
    <w:rsid w:val="007E417A"/>
    <w:rsid w:val="007E5D79"/>
    <w:rsid w:val="007E6A25"/>
    <w:rsid w:val="007E6A94"/>
    <w:rsid w:val="007F1544"/>
    <w:rsid w:val="007F31B6"/>
    <w:rsid w:val="007F3562"/>
    <w:rsid w:val="007F499C"/>
    <w:rsid w:val="007F546C"/>
    <w:rsid w:val="007F5DE5"/>
    <w:rsid w:val="007F625F"/>
    <w:rsid w:val="007F6635"/>
    <w:rsid w:val="007F665E"/>
    <w:rsid w:val="00800412"/>
    <w:rsid w:val="00802560"/>
    <w:rsid w:val="0080587B"/>
    <w:rsid w:val="00805ECF"/>
    <w:rsid w:val="00805F29"/>
    <w:rsid w:val="00806153"/>
    <w:rsid w:val="00806468"/>
    <w:rsid w:val="00806577"/>
    <w:rsid w:val="00807DC6"/>
    <w:rsid w:val="008113E6"/>
    <w:rsid w:val="008114D2"/>
    <w:rsid w:val="008119CA"/>
    <w:rsid w:val="00811BBF"/>
    <w:rsid w:val="008130C4"/>
    <w:rsid w:val="008155F0"/>
    <w:rsid w:val="00816735"/>
    <w:rsid w:val="00817862"/>
    <w:rsid w:val="00817ADB"/>
    <w:rsid w:val="00820141"/>
    <w:rsid w:val="00820E0C"/>
    <w:rsid w:val="00821E40"/>
    <w:rsid w:val="00823275"/>
    <w:rsid w:val="0082366F"/>
    <w:rsid w:val="00825E3A"/>
    <w:rsid w:val="00831451"/>
    <w:rsid w:val="0083184C"/>
    <w:rsid w:val="008338A2"/>
    <w:rsid w:val="00840093"/>
    <w:rsid w:val="00841AA9"/>
    <w:rsid w:val="00842555"/>
    <w:rsid w:val="008441AD"/>
    <w:rsid w:val="00845E22"/>
    <w:rsid w:val="00846D36"/>
    <w:rsid w:val="008474FE"/>
    <w:rsid w:val="00850D61"/>
    <w:rsid w:val="0085232E"/>
    <w:rsid w:val="00852A49"/>
    <w:rsid w:val="00853A5D"/>
    <w:rsid w:val="00853EE4"/>
    <w:rsid w:val="008545EC"/>
    <w:rsid w:val="00855535"/>
    <w:rsid w:val="00857C0D"/>
    <w:rsid w:val="00857C5A"/>
    <w:rsid w:val="00857FEB"/>
    <w:rsid w:val="0086104E"/>
    <w:rsid w:val="0086255E"/>
    <w:rsid w:val="008633F0"/>
    <w:rsid w:val="00864136"/>
    <w:rsid w:val="00867D9D"/>
    <w:rsid w:val="00871068"/>
    <w:rsid w:val="008726E5"/>
    <w:rsid w:val="00872C54"/>
    <w:rsid w:val="00872E0A"/>
    <w:rsid w:val="00873594"/>
    <w:rsid w:val="00874A99"/>
    <w:rsid w:val="00875285"/>
    <w:rsid w:val="00881A6F"/>
    <w:rsid w:val="00884B62"/>
    <w:rsid w:val="0088529C"/>
    <w:rsid w:val="00887903"/>
    <w:rsid w:val="008915A3"/>
    <w:rsid w:val="0089176D"/>
    <w:rsid w:val="0089270A"/>
    <w:rsid w:val="00893AF6"/>
    <w:rsid w:val="00894BC4"/>
    <w:rsid w:val="008A131C"/>
    <w:rsid w:val="008A28A8"/>
    <w:rsid w:val="008A52A6"/>
    <w:rsid w:val="008A5B32"/>
    <w:rsid w:val="008A5D60"/>
    <w:rsid w:val="008B2029"/>
    <w:rsid w:val="008B2EE4"/>
    <w:rsid w:val="008B3821"/>
    <w:rsid w:val="008B4D3D"/>
    <w:rsid w:val="008B57C7"/>
    <w:rsid w:val="008B588D"/>
    <w:rsid w:val="008B59D9"/>
    <w:rsid w:val="008B6FB8"/>
    <w:rsid w:val="008C1CF1"/>
    <w:rsid w:val="008C2F92"/>
    <w:rsid w:val="008C589D"/>
    <w:rsid w:val="008C5B4A"/>
    <w:rsid w:val="008C5EC3"/>
    <w:rsid w:val="008C6804"/>
    <w:rsid w:val="008C6D51"/>
    <w:rsid w:val="008D2846"/>
    <w:rsid w:val="008D3CBD"/>
    <w:rsid w:val="008D4236"/>
    <w:rsid w:val="008D462F"/>
    <w:rsid w:val="008D5C45"/>
    <w:rsid w:val="008D674B"/>
    <w:rsid w:val="008D69E7"/>
    <w:rsid w:val="008D6DCF"/>
    <w:rsid w:val="008E1D4C"/>
    <w:rsid w:val="008E3A87"/>
    <w:rsid w:val="008E4376"/>
    <w:rsid w:val="008E5BDE"/>
    <w:rsid w:val="008E70D4"/>
    <w:rsid w:val="008E7A0A"/>
    <w:rsid w:val="008E7B49"/>
    <w:rsid w:val="008F0AF3"/>
    <w:rsid w:val="008F0DB7"/>
    <w:rsid w:val="008F4183"/>
    <w:rsid w:val="008F4BA1"/>
    <w:rsid w:val="008F59F6"/>
    <w:rsid w:val="008F6F86"/>
    <w:rsid w:val="00900719"/>
    <w:rsid w:val="009017AC"/>
    <w:rsid w:val="00902986"/>
    <w:rsid w:val="00902A9A"/>
    <w:rsid w:val="00903183"/>
    <w:rsid w:val="00904A1C"/>
    <w:rsid w:val="00905030"/>
    <w:rsid w:val="00905499"/>
    <w:rsid w:val="00906490"/>
    <w:rsid w:val="00910104"/>
    <w:rsid w:val="009111B2"/>
    <w:rsid w:val="00913C33"/>
    <w:rsid w:val="009151F5"/>
    <w:rsid w:val="00916891"/>
    <w:rsid w:val="00917A07"/>
    <w:rsid w:val="0092150D"/>
    <w:rsid w:val="00924AE1"/>
    <w:rsid w:val="009257ED"/>
    <w:rsid w:val="009267AE"/>
    <w:rsid w:val="009269B1"/>
    <w:rsid w:val="0092724D"/>
    <w:rsid w:val="009272B3"/>
    <w:rsid w:val="009315BE"/>
    <w:rsid w:val="0093338F"/>
    <w:rsid w:val="00933DF3"/>
    <w:rsid w:val="0093563B"/>
    <w:rsid w:val="00937BD9"/>
    <w:rsid w:val="009433E6"/>
    <w:rsid w:val="009458A3"/>
    <w:rsid w:val="00946E01"/>
    <w:rsid w:val="00946F5F"/>
    <w:rsid w:val="009472E7"/>
    <w:rsid w:val="009476D6"/>
    <w:rsid w:val="00947AA1"/>
    <w:rsid w:val="00950E2C"/>
    <w:rsid w:val="00951D50"/>
    <w:rsid w:val="00951FF2"/>
    <w:rsid w:val="009525EB"/>
    <w:rsid w:val="0095470B"/>
    <w:rsid w:val="00954874"/>
    <w:rsid w:val="00954972"/>
    <w:rsid w:val="00954D01"/>
    <w:rsid w:val="0095615A"/>
    <w:rsid w:val="00957319"/>
    <w:rsid w:val="00961400"/>
    <w:rsid w:val="00961B67"/>
    <w:rsid w:val="00963646"/>
    <w:rsid w:val="00965120"/>
    <w:rsid w:val="0096632D"/>
    <w:rsid w:val="00966E61"/>
    <w:rsid w:val="00966FCE"/>
    <w:rsid w:val="00967124"/>
    <w:rsid w:val="009671C7"/>
    <w:rsid w:val="00967335"/>
    <w:rsid w:val="0097097B"/>
    <w:rsid w:val="00970DA6"/>
    <w:rsid w:val="009718C7"/>
    <w:rsid w:val="009749BF"/>
    <w:rsid w:val="0097559F"/>
    <w:rsid w:val="009761EA"/>
    <w:rsid w:val="00976817"/>
    <w:rsid w:val="0097761E"/>
    <w:rsid w:val="00980611"/>
    <w:rsid w:val="00981FDD"/>
    <w:rsid w:val="00982454"/>
    <w:rsid w:val="00982CF0"/>
    <w:rsid w:val="00983161"/>
    <w:rsid w:val="009853E1"/>
    <w:rsid w:val="00986E6B"/>
    <w:rsid w:val="00990032"/>
    <w:rsid w:val="00990B19"/>
    <w:rsid w:val="00991003"/>
    <w:rsid w:val="00991280"/>
    <w:rsid w:val="0099153B"/>
    <w:rsid w:val="00991769"/>
    <w:rsid w:val="0099232C"/>
    <w:rsid w:val="00994386"/>
    <w:rsid w:val="00994791"/>
    <w:rsid w:val="009A13D8"/>
    <w:rsid w:val="009A279E"/>
    <w:rsid w:val="009A2ACD"/>
    <w:rsid w:val="009A3015"/>
    <w:rsid w:val="009A3490"/>
    <w:rsid w:val="009A7AEF"/>
    <w:rsid w:val="009A7E51"/>
    <w:rsid w:val="009B0A6F"/>
    <w:rsid w:val="009B0A94"/>
    <w:rsid w:val="009B163B"/>
    <w:rsid w:val="009B2AE8"/>
    <w:rsid w:val="009B2B45"/>
    <w:rsid w:val="009B3493"/>
    <w:rsid w:val="009B5622"/>
    <w:rsid w:val="009B59E9"/>
    <w:rsid w:val="009B70AA"/>
    <w:rsid w:val="009B7B81"/>
    <w:rsid w:val="009C1798"/>
    <w:rsid w:val="009C1A3D"/>
    <w:rsid w:val="009C1CB1"/>
    <w:rsid w:val="009C25F2"/>
    <w:rsid w:val="009C2795"/>
    <w:rsid w:val="009C30DC"/>
    <w:rsid w:val="009C5E77"/>
    <w:rsid w:val="009C6316"/>
    <w:rsid w:val="009C7262"/>
    <w:rsid w:val="009C7A7E"/>
    <w:rsid w:val="009C7DBA"/>
    <w:rsid w:val="009D02E8"/>
    <w:rsid w:val="009D3981"/>
    <w:rsid w:val="009D3E1E"/>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3742"/>
    <w:rsid w:val="009F6608"/>
    <w:rsid w:val="009F67E7"/>
    <w:rsid w:val="009F6BCB"/>
    <w:rsid w:val="009F7B78"/>
    <w:rsid w:val="00A000D4"/>
    <w:rsid w:val="00A0057A"/>
    <w:rsid w:val="00A01ABB"/>
    <w:rsid w:val="00A02FA1"/>
    <w:rsid w:val="00A03854"/>
    <w:rsid w:val="00A04071"/>
    <w:rsid w:val="00A04CCE"/>
    <w:rsid w:val="00A053A9"/>
    <w:rsid w:val="00A053DA"/>
    <w:rsid w:val="00A06D1A"/>
    <w:rsid w:val="00A07421"/>
    <w:rsid w:val="00A0759F"/>
    <w:rsid w:val="00A0776B"/>
    <w:rsid w:val="00A1084B"/>
    <w:rsid w:val="00A10FB9"/>
    <w:rsid w:val="00A11421"/>
    <w:rsid w:val="00A11FD8"/>
    <w:rsid w:val="00A1265E"/>
    <w:rsid w:val="00A1389F"/>
    <w:rsid w:val="00A13C1B"/>
    <w:rsid w:val="00A1477B"/>
    <w:rsid w:val="00A14996"/>
    <w:rsid w:val="00A157B1"/>
    <w:rsid w:val="00A20B4F"/>
    <w:rsid w:val="00A20D5C"/>
    <w:rsid w:val="00A20EF6"/>
    <w:rsid w:val="00A2194E"/>
    <w:rsid w:val="00A22229"/>
    <w:rsid w:val="00A23094"/>
    <w:rsid w:val="00A237B5"/>
    <w:rsid w:val="00A23F36"/>
    <w:rsid w:val="00A24442"/>
    <w:rsid w:val="00A252B9"/>
    <w:rsid w:val="00A305B0"/>
    <w:rsid w:val="00A31C73"/>
    <w:rsid w:val="00A32577"/>
    <w:rsid w:val="00A330BB"/>
    <w:rsid w:val="00A3314F"/>
    <w:rsid w:val="00A33E96"/>
    <w:rsid w:val="00A34115"/>
    <w:rsid w:val="00A34ACD"/>
    <w:rsid w:val="00A36AD9"/>
    <w:rsid w:val="00A37F16"/>
    <w:rsid w:val="00A40A7D"/>
    <w:rsid w:val="00A4159C"/>
    <w:rsid w:val="00A41C36"/>
    <w:rsid w:val="00A44882"/>
    <w:rsid w:val="00A45125"/>
    <w:rsid w:val="00A4779E"/>
    <w:rsid w:val="00A513A9"/>
    <w:rsid w:val="00A52440"/>
    <w:rsid w:val="00A53865"/>
    <w:rsid w:val="00A539C7"/>
    <w:rsid w:val="00A53CCC"/>
    <w:rsid w:val="00A54715"/>
    <w:rsid w:val="00A56F8E"/>
    <w:rsid w:val="00A6061C"/>
    <w:rsid w:val="00A6286C"/>
    <w:rsid w:val="00A62D44"/>
    <w:rsid w:val="00A63987"/>
    <w:rsid w:val="00A639F1"/>
    <w:rsid w:val="00A65455"/>
    <w:rsid w:val="00A67263"/>
    <w:rsid w:val="00A7161C"/>
    <w:rsid w:val="00A738AD"/>
    <w:rsid w:val="00A74B47"/>
    <w:rsid w:val="00A764DB"/>
    <w:rsid w:val="00A77AA3"/>
    <w:rsid w:val="00A80909"/>
    <w:rsid w:val="00A82147"/>
    <w:rsid w:val="00A8236D"/>
    <w:rsid w:val="00A840E8"/>
    <w:rsid w:val="00A854EB"/>
    <w:rsid w:val="00A85EFC"/>
    <w:rsid w:val="00A872E5"/>
    <w:rsid w:val="00A913E8"/>
    <w:rsid w:val="00A91406"/>
    <w:rsid w:val="00A9214F"/>
    <w:rsid w:val="00A945B7"/>
    <w:rsid w:val="00A9499D"/>
    <w:rsid w:val="00A9542C"/>
    <w:rsid w:val="00A96DBA"/>
    <w:rsid w:val="00A96E65"/>
    <w:rsid w:val="00A96ECE"/>
    <w:rsid w:val="00A97783"/>
    <w:rsid w:val="00A97C72"/>
    <w:rsid w:val="00AA1160"/>
    <w:rsid w:val="00AA310B"/>
    <w:rsid w:val="00AA4226"/>
    <w:rsid w:val="00AA4688"/>
    <w:rsid w:val="00AA4E3F"/>
    <w:rsid w:val="00AA63D4"/>
    <w:rsid w:val="00AB06E8"/>
    <w:rsid w:val="00AB1A4F"/>
    <w:rsid w:val="00AB1CD3"/>
    <w:rsid w:val="00AB352F"/>
    <w:rsid w:val="00AB46AC"/>
    <w:rsid w:val="00AB547C"/>
    <w:rsid w:val="00AB7124"/>
    <w:rsid w:val="00AB727D"/>
    <w:rsid w:val="00AC05F5"/>
    <w:rsid w:val="00AC274B"/>
    <w:rsid w:val="00AC4764"/>
    <w:rsid w:val="00AC6936"/>
    <w:rsid w:val="00AC6D36"/>
    <w:rsid w:val="00AD03A4"/>
    <w:rsid w:val="00AD0CBA"/>
    <w:rsid w:val="00AD11B4"/>
    <w:rsid w:val="00AD13DF"/>
    <w:rsid w:val="00AD26E2"/>
    <w:rsid w:val="00AD6AD4"/>
    <w:rsid w:val="00AD784C"/>
    <w:rsid w:val="00AE126A"/>
    <w:rsid w:val="00AE12EB"/>
    <w:rsid w:val="00AE13CF"/>
    <w:rsid w:val="00AE1BAE"/>
    <w:rsid w:val="00AE2432"/>
    <w:rsid w:val="00AE3005"/>
    <w:rsid w:val="00AE3BD5"/>
    <w:rsid w:val="00AE59A0"/>
    <w:rsid w:val="00AE7145"/>
    <w:rsid w:val="00AE7BD9"/>
    <w:rsid w:val="00AF0C57"/>
    <w:rsid w:val="00AF1699"/>
    <w:rsid w:val="00AF26F3"/>
    <w:rsid w:val="00AF5F04"/>
    <w:rsid w:val="00AF78D5"/>
    <w:rsid w:val="00B00672"/>
    <w:rsid w:val="00B00A45"/>
    <w:rsid w:val="00B01B4D"/>
    <w:rsid w:val="00B04489"/>
    <w:rsid w:val="00B047C6"/>
    <w:rsid w:val="00B04DD2"/>
    <w:rsid w:val="00B06571"/>
    <w:rsid w:val="00B068BA"/>
    <w:rsid w:val="00B07217"/>
    <w:rsid w:val="00B11390"/>
    <w:rsid w:val="00B1287D"/>
    <w:rsid w:val="00B13851"/>
    <w:rsid w:val="00B13B1C"/>
    <w:rsid w:val="00B147FE"/>
    <w:rsid w:val="00B14B5F"/>
    <w:rsid w:val="00B14B75"/>
    <w:rsid w:val="00B17012"/>
    <w:rsid w:val="00B21F90"/>
    <w:rsid w:val="00B22291"/>
    <w:rsid w:val="00B23F9A"/>
    <w:rsid w:val="00B2417B"/>
    <w:rsid w:val="00B24E6F"/>
    <w:rsid w:val="00B2541B"/>
    <w:rsid w:val="00B26CB5"/>
    <w:rsid w:val="00B2752E"/>
    <w:rsid w:val="00B30765"/>
    <w:rsid w:val="00B307CC"/>
    <w:rsid w:val="00B3198F"/>
    <w:rsid w:val="00B326B7"/>
    <w:rsid w:val="00B33B2D"/>
    <w:rsid w:val="00B34B9B"/>
    <w:rsid w:val="00B35326"/>
    <w:rsid w:val="00B3588E"/>
    <w:rsid w:val="00B37ED8"/>
    <w:rsid w:val="00B40860"/>
    <w:rsid w:val="00B40CEA"/>
    <w:rsid w:val="00B41387"/>
    <w:rsid w:val="00B4198F"/>
    <w:rsid w:val="00B41F3D"/>
    <w:rsid w:val="00B431E8"/>
    <w:rsid w:val="00B43447"/>
    <w:rsid w:val="00B43FC2"/>
    <w:rsid w:val="00B44E31"/>
    <w:rsid w:val="00B45141"/>
    <w:rsid w:val="00B4676F"/>
    <w:rsid w:val="00B474E3"/>
    <w:rsid w:val="00B478D8"/>
    <w:rsid w:val="00B5102B"/>
    <w:rsid w:val="00B519CD"/>
    <w:rsid w:val="00B521CF"/>
    <w:rsid w:val="00B5273A"/>
    <w:rsid w:val="00B54E13"/>
    <w:rsid w:val="00B556D6"/>
    <w:rsid w:val="00B56F83"/>
    <w:rsid w:val="00B57329"/>
    <w:rsid w:val="00B60E61"/>
    <w:rsid w:val="00B62B50"/>
    <w:rsid w:val="00B635B7"/>
    <w:rsid w:val="00B63AE8"/>
    <w:rsid w:val="00B65950"/>
    <w:rsid w:val="00B6647B"/>
    <w:rsid w:val="00B669DA"/>
    <w:rsid w:val="00B66D15"/>
    <w:rsid w:val="00B66D83"/>
    <w:rsid w:val="00B672C0"/>
    <w:rsid w:val="00B676FD"/>
    <w:rsid w:val="00B678B6"/>
    <w:rsid w:val="00B706E8"/>
    <w:rsid w:val="00B71FC9"/>
    <w:rsid w:val="00B723B6"/>
    <w:rsid w:val="00B75646"/>
    <w:rsid w:val="00B7629E"/>
    <w:rsid w:val="00B778E9"/>
    <w:rsid w:val="00B80717"/>
    <w:rsid w:val="00B86492"/>
    <w:rsid w:val="00B86740"/>
    <w:rsid w:val="00B90157"/>
    <w:rsid w:val="00B90729"/>
    <w:rsid w:val="00B907DA"/>
    <w:rsid w:val="00B91FFE"/>
    <w:rsid w:val="00B950BC"/>
    <w:rsid w:val="00B95AB9"/>
    <w:rsid w:val="00B9714C"/>
    <w:rsid w:val="00BA09B3"/>
    <w:rsid w:val="00BA29AD"/>
    <w:rsid w:val="00BA33CF"/>
    <w:rsid w:val="00BA3F8D"/>
    <w:rsid w:val="00BA7DE4"/>
    <w:rsid w:val="00BB1D17"/>
    <w:rsid w:val="00BB43C6"/>
    <w:rsid w:val="00BB7A10"/>
    <w:rsid w:val="00BC0BCA"/>
    <w:rsid w:val="00BC1A56"/>
    <w:rsid w:val="00BC1C1B"/>
    <w:rsid w:val="00BC2900"/>
    <w:rsid w:val="00BC60BE"/>
    <w:rsid w:val="00BC7468"/>
    <w:rsid w:val="00BC7D4F"/>
    <w:rsid w:val="00BC7ED7"/>
    <w:rsid w:val="00BD2850"/>
    <w:rsid w:val="00BD3257"/>
    <w:rsid w:val="00BD3EC5"/>
    <w:rsid w:val="00BD3ED0"/>
    <w:rsid w:val="00BD4BB0"/>
    <w:rsid w:val="00BD6049"/>
    <w:rsid w:val="00BD6210"/>
    <w:rsid w:val="00BD622C"/>
    <w:rsid w:val="00BE28D2"/>
    <w:rsid w:val="00BE2A68"/>
    <w:rsid w:val="00BE4A64"/>
    <w:rsid w:val="00BE5E43"/>
    <w:rsid w:val="00BF2BAE"/>
    <w:rsid w:val="00BF557D"/>
    <w:rsid w:val="00BF71A4"/>
    <w:rsid w:val="00BF7F58"/>
    <w:rsid w:val="00C00A19"/>
    <w:rsid w:val="00C00D4B"/>
    <w:rsid w:val="00C00F61"/>
    <w:rsid w:val="00C011D3"/>
    <w:rsid w:val="00C01381"/>
    <w:rsid w:val="00C01AB1"/>
    <w:rsid w:val="00C026A0"/>
    <w:rsid w:val="00C03EA4"/>
    <w:rsid w:val="00C04F42"/>
    <w:rsid w:val="00C05710"/>
    <w:rsid w:val="00C06137"/>
    <w:rsid w:val="00C06929"/>
    <w:rsid w:val="00C079B8"/>
    <w:rsid w:val="00C07FE6"/>
    <w:rsid w:val="00C10037"/>
    <w:rsid w:val="00C123EA"/>
    <w:rsid w:val="00C12A49"/>
    <w:rsid w:val="00C12D1D"/>
    <w:rsid w:val="00C133EE"/>
    <w:rsid w:val="00C13683"/>
    <w:rsid w:val="00C149D0"/>
    <w:rsid w:val="00C15736"/>
    <w:rsid w:val="00C158C9"/>
    <w:rsid w:val="00C17CFC"/>
    <w:rsid w:val="00C20012"/>
    <w:rsid w:val="00C21BBF"/>
    <w:rsid w:val="00C231A0"/>
    <w:rsid w:val="00C2650D"/>
    <w:rsid w:val="00C26588"/>
    <w:rsid w:val="00C267E5"/>
    <w:rsid w:val="00C27DE9"/>
    <w:rsid w:val="00C32510"/>
    <w:rsid w:val="00C32989"/>
    <w:rsid w:val="00C33388"/>
    <w:rsid w:val="00C35484"/>
    <w:rsid w:val="00C377B0"/>
    <w:rsid w:val="00C4173A"/>
    <w:rsid w:val="00C41A33"/>
    <w:rsid w:val="00C425B6"/>
    <w:rsid w:val="00C42756"/>
    <w:rsid w:val="00C44141"/>
    <w:rsid w:val="00C45033"/>
    <w:rsid w:val="00C47399"/>
    <w:rsid w:val="00C476A3"/>
    <w:rsid w:val="00C476A6"/>
    <w:rsid w:val="00C50DED"/>
    <w:rsid w:val="00C519B3"/>
    <w:rsid w:val="00C52217"/>
    <w:rsid w:val="00C55687"/>
    <w:rsid w:val="00C602FF"/>
    <w:rsid w:val="00C61174"/>
    <w:rsid w:val="00C6148F"/>
    <w:rsid w:val="00C621B1"/>
    <w:rsid w:val="00C6240D"/>
    <w:rsid w:val="00C62F7A"/>
    <w:rsid w:val="00C63B9C"/>
    <w:rsid w:val="00C6682F"/>
    <w:rsid w:val="00C66D22"/>
    <w:rsid w:val="00C67BF4"/>
    <w:rsid w:val="00C7275E"/>
    <w:rsid w:val="00C730A5"/>
    <w:rsid w:val="00C739C7"/>
    <w:rsid w:val="00C74C5D"/>
    <w:rsid w:val="00C82C3D"/>
    <w:rsid w:val="00C82D51"/>
    <w:rsid w:val="00C84795"/>
    <w:rsid w:val="00C863C4"/>
    <w:rsid w:val="00C86C7D"/>
    <w:rsid w:val="00C87102"/>
    <w:rsid w:val="00C90CFC"/>
    <w:rsid w:val="00C920EA"/>
    <w:rsid w:val="00C93334"/>
    <w:rsid w:val="00C93C3E"/>
    <w:rsid w:val="00C947DC"/>
    <w:rsid w:val="00C96699"/>
    <w:rsid w:val="00CA0C4D"/>
    <w:rsid w:val="00CA12E3"/>
    <w:rsid w:val="00CA1476"/>
    <w:rsid w:val="00CA1A22"/>
    <w:rsid w:val="00CA1D88"/>
    <w:rsid w:val="00CA36DF"/>
    <w:rsid w:val="00CA408B"/>
    <w:rsid w:val="00CA5006"/>
    <w:rsid w:val="00CA5282"/>
    <w:rsid w:val="00CA603D"/>
    <w:rsid w:val="00CA6611"/>
    <w:rsid w:val="00CA6AE6"/>
    <w:rsid w:val="00CA782F"/>
    <w:rsid w:val="00CA7844"/>
    <w:rsid w:val="00CB0101"/>
    <w:rsid w:val="00CB187B"/>
    <w:rsid w:val="00CB1B5F"/>
    <w:rsid w:val="00CB26CC"/>
    <w:rsid w:val="00CB2835"/>
    <w:rsid w:val="00CB2A57"/>
    <w:rsid w:val="00CB3285"/>
    <w:rsid w:val="00CB4500"/>
    <w:rsid w:val="00CB4DFD"/>
    <w:rsid w:val="00CB619A"/>
    <w:rsid w:val="00CC0435"/>
    <w:rsid w:val="00CC0C72"/>
    <w:rsid w:val="00CC2BFD"/>
    <w:rsid w:val="00CC4208"/>
    <w:rsid w:val="00CC45DC"/>
    <w:rsid w:val="00CC5691"/>
    <w:rsid w:val="00CC63FD"/>
    <w:rsid w:val="00CC64DD"/>
    <w:rsid w:val="00CC7A54"/>
    <w:rsid w:val="00CD0247"/>
    <w:rsid w:val="00CD1A9A"/>
    <w:rsid w:val="00CD2B94"/>
    <w:rsid w:val="00CD3476"/>
    <w:rsid w:val="00CD64DF"/>
    <w:rsid w:val="00CE225F"/>
    <w:rsid w:val="00CE35C1"/>
    <w:rsid w:val="00CF0103"/>
    <w:rsid w:val="00CF2F50"/>
    <w:rsid w:val="00CF32C4"/>
    <w:rsid w:val="00CF4148"/>
    <w:rsid w:val="00CF53A8"/>
    <w:rsid w:val="00CF5C45"/>
    <w:rsid w:val="00CF6198"/>
    <w:rsid w:val="00CF6BA3"/>
    <w:rsid w:val="00CF74D3"/>
    <w:rsid w:val="00CF7CA8"/>
    <w:rsid w:val="00D02919"/>
    <w:rsid w:val="00D04C61"/>
    <w:rsid w:val="00D05B8D"/>
    <w:rsid w:val="00D05B9B"/>
    <w:rsid w:val="00D065A2"/>
    <w:rsid w:val="00D07107"/>
    <w:rsid w:val="00D079AA"/>
    <w:rsid w:val="00D07F00"/>
    <w:rsid w:val="00D1130F"/>
    <w:rsid w:val="00D115A0"/>
    <w:rsid w:val="00D11D09"/>
    <w:rsid w:val="00D12530"/>
    <w:rsid w:val="00D14117"/>
    <w:rsid w:val="00D146F6"/>
    <w:rsid w:val="00D17B72"/>
    <w:rsid w:val="00D25762"/>
    <w:rsid w:val="00D27CAD"/>
    <w:rsid w:val="00D30BBB"/>
    <w:rsid w:val="00D3185C"/>
    <w:rsid w:val="00D3205F"/>
    <w:rsid w:val="00D3318E"/>
    <w:rsid w:val="00D33E72"/>
    <w:rsid w:val="00D342A3"/>
    <w:rsid w:val="00D34E60"/>
    <w:rsid w:val="00D35BD6"/>
    <w:rsid w:val="00D361B5"/>
    <w:rsid w:val="00D36434"/>
    <w:rsid w:val="00D402DB"/>
    <w:rsid w:val="00D406A8"/>
    <w:rsid w:val="00D4094F"/>
    <w:rsid w:val="00D40EA2"/>
    <w:rsid w:val="00D411A2"/>
    <w:rsid w:val="00D42330"/>
    <w:rsid w:val="00D4606D"/>
    <w:rsid w:val="00D46F29"/>
    <w:rsid w:val="00D50B9C"/>
    <w:rsid w:val="00D524DA"/>
    <w:rsid w:val="00D52D73"/>
    <w:rsid w:val="00D52E58"/>
    <w:rsid w:val="00D56B20"/>
    <w:rsid w:val="00D578B3"/>
    <w:rsid w:val="00D618F4"/>
    <w:rsid w:val="00D6310C"/>
    <w:rsid w:val="00D65D65"/>
    <w:rsid w:val="00D67F22"/>
    <w:rsid w:val="00D70D5F"/>
    <w:rsid w:val="00D714CC"/>
    <w:rsid w:val="00D75EA7"/>
    <w:rsid w:val="00D81ADF"/>
    <w:rsid w:val="00D81F21"/>
    <w:rsid w:val="00D83F98"/>
    <w:rsid w:val="00D8423D"/>
    <w:rsid w:val="00D84658"/>
    <w:rsid w:val="00D864F2"/>
    <w:rsid w:val="00D8774D"/>
    <w:rsid w:val="00D87E34"/>
    <w:rsid w:val="00D87E62"/>
    <w:rsid w:val="00D90724"/>
    <w:rsid w:val="00D943F8"/>
    <w:rsid w:val="00D94694"/>
    <w:rsid w:val="00D95470"/>
    <w:rsid w:val="00D955CB"/>
    <w:rsid w:val="00D96B55"/>
    <w:rsid w:val="00DA03AC"/>
    <w:rsid w:val="00DA2298"/>
    <w:rsid w:val="00DA2619"/>
    <w:rsid w:val="00DA2E57"/>
    <w:rsid w:val="00DA4239"/>
    <w:rsid w:val="00DA65DE"/>
    <w:rsid w:val="00DA7A51"/>
    <w:rsid w:val="00DB0B61"/>
    <w:rsid w:val="00DB1474"/>
    <w:rsid w:val="00DB14A3"/>
    <w:rsid w:val="00DB1E73"/>
    <w:rsid w:val="00DB2962"/>
    <w:rsid w:val="00DB371C"/>
    <w:rsid w:val="00DB52FB"/>
    <w:rsid w:val="00DB6C58"/>
    <w:rsid w:val="00DC013B"/>
    <w:rsid w:val="00DC090B"/>
    <w:rsid w:val="00DC1085"/>
    <w:rsid w:val="00DC1679"/>
    <w:rsid w:val="00DC18F4"/>
    <w:rsid w:val="00DC1A4B"/>
    <w:rsid w:val="00DC219B"/>
    <w:rsid w:val="00DC2CF1"/>
    <w:rsid w:val="00DC3A7C"/>
    <w:rsid w:val="00DC3EB0"/>
    <w:rsid w:val="00DC4FCF"/>
    <w:rsid w:val="00DC50E0"/>
    <w:rsid w:val="00DC6386"/>
    <w:rsid w:val="00DD01E5"/>
    <w:rsid w:val="00DD1130"/>
    <w:rsid w:val="00DD1509"/>
    <w:rsid w:val="00DD1951"/>
    <w:rsid w:val="00DD39BC"/>
    <w:rsid w:val="00DD487D"/>
    <w:rsid w:val="00DD4E83"/>
    <w:rsid w:val="00DD6628"/>
    <w:rsid w:val="00DD663E"/>
    <w:rsid w:val="00DD6945"/>
    <w:rsid w:val="00DE0405"/>
    <w:rsid w:val="00DE0921"/>
    <w:rsid w:val="00DE2D04"/>
    <w:rsid w:val="00DE3250"/>
    <w:rsid w:val="00DE6028"/>
    <w:rsid w:val="00DE6629"/>
    <w:rsid w:val="00DE6C85"/>
    <w:rsid w:val="00DE6D8A"/>
    <w:rsid w:val="00DE74A0"/>
    <w:rsid w:val="00DE78A3"/>
    <w:rsid w:val="00DF0D99"/>
    <w:rsid w:val="00DF1A71"/>
    <w:rsid w:val="00DF20D3"/>
    <w:rsid w:val="00DF499B"/>
    <w:rsid w:val="00DF50FC"/>
    <w:rsid w:val="00DF57AF"/>
    <w:rsid w:val="00DF5FF2"/>
    <w:rsid w:val="00DF68C7"/>
    <w:rsid w:val="00DF731A"/>
    <w:rsid w:val="00E00653"/>
    <w:rsid w:val="00E0088C"/>
    <w:rsid w:val="00E023C7"/>
    <w:rsid w:val="00E037B7"/>
    <w:rsid w:val="00E05026"/>
    <w:rsid w:val="00E057D9"/>
    <w:rsid w:val="00E06B75"/>
    <w:rsid w:val="00E11332"/>
    <w:rsid w:val="00E11352"/>
    <w:rsid w:val="00E127D1"/>
    <w:rsid w:val="00E170DC"/>
    <w:rsid w:val="00E17546"/>
    <w:rsid w:val="00E210B5"/>
    <w:rsid w:val="00E21FCA"/>
    <w:rsid w:val="00E22B86"/>
    <w:rsid w:val="00E23A8A"/>
    <w:rsid w:val="00E23D8F"/>
    <w:rsid w:val="00E261B3"/>
    <w:rsid w:val="00E261C0"/>
    <w:rsid w:val="00E26818"/>
    <w:rsid w:val="00E27291"/>
    <w:rsid w:val="00E27FFC"/>
    <w:rsid w:val="00E30B15"/>
    <w:rsid w:val="00E325AE"/>
    <w:rsid w:val="00E33237"/>
    <w:rsid w:val="00E34866"/>
    <w:rsid w:val="00E34A5F"/>
    <w:rsid w:val="00E36160"/>
    <w:rsid w:val="00E36DF5"/>
    <w:rsid w:val="00E40181"/>
    <w:rsid w:val="00E40E1C"/>
    <w:rsid w:val="00E41DCD"/>
    <w:rsid w:val="00E42B2B"/>
    <w:rsid w:val="00E43601"/>
    <w:rsid w:val="00E4438A"/>
    <w:rsid w:val="00E44D7B"/>
    <w:rsid w:val="00E45A38"/>
    <w:rsid w:val="00E47D6E"/>
    <w:rsid w:val="00E52B76"/>
    <w:rsid w:val="00E52C3F"/>
    <w:rsid w:val="00E52CA1"/>
    <w:rsid w:val="00E54950"/>
    <w:rsid w:val="00E55FB3"/>
    <w:rsid w:val="00E56A01"/>
    <w:rsid w:val="00E57A42"/>
    <w:rsid w:val="00E629A1"/>
    <w:rsid w:val="00E6563A"/>
    <w:rsid w:val="00E6794C"/>
    <w:rsid w:val="00E67E55"/>
    <w:rsid w:val="00E70756"/>
    <w:rsid w:val="00E71591"/>
    <w:rsid w:val="00E71CEB"/>
    <w:rsid w:val="00E73296"/>
    <w:rsid w:val="00E7474F"/>
    <w:rsid w:val="00E7604C"/>
    <w:rsid w:val="00E77901"/>
    <w:rsid w:val="00E77997"/>
    <w:rsid w:val="00E80DE3"/>
    <w:rsid w:val="00E82C55"/>
    <w:rsid w:val="00E82D3B"/>
    <w:rsid w:val="00E83D72"/>
    <w:rsid w:val="00E83FE2"/>
    <w:rsid w:val="00E85897"/>
    <w:rsid w:val="00E871C3"/>
    <w:rsid w:val="00E8787E"/>
    <w:rsid w:val="00E9089F"/>
    <w:rsid w:val="00E91B5B"/>
    <w:rsid w:val="00E92AC3"/>
    <w:rsid w:val="00E93131"/>
    <w:rsid w:val="00E93D22"/>
    <w:rsid w:val="00E94AF0"/>
    <w:rsid w:val="00E95E86"/>
    <w:rsid w:val="00E95FEB"/>
    <w:rsid w:val="00E9611A"/>
    <w:rsid w:val="00E965BE"/>
    <w:rsid w:val="00E96DA3"/>
    <w:rsid w:val="00E96EFA"/>
    <w:rsid w:val="00EA030E"/>
    <w:rsid w:val="00EA0EAA"/>
    <w:rsid w:val="00EA2F6A"/>
    <w:rsid w:val="00EA2FFB"/>
    <w:rsid w:val="00EA469A"/>
    <w:rsid w:val="00EA523D"/>
    <w:rsid w:val="00EA709C"/>
    <w:rsid w:val="00EB00E0"/>
    <w:rsid w:val="00EB03AA"/>
    <w:rsid w:val="00EB0540"/>
    <w:rsid w:val="00EB05D5"/>
    <w:rsid w:val="00EB1931"/>
    <w:rsid w:val="00EB34CE"/>
    <w:rsid w:val="00EB52D8"/>
    <w:rsid w:val="00EB5BCE"/>
    <w:rsid w:val="00EB687E"/>
    <w:rsid w:val="00EB69CE"/>
    <w:rsid w:val="00EC059F"/>
    <w:rsid w:val="00EC1F24"/>
    <w:rsid w:val="00EC20FF"/>
    <w:rsid w:val="00EC22F6"/>
    <w:rsid w:val="00EC4377"/>
    <w:rsid w:val="00EC604D"/>
    <w:rsid w:val="00ED0276"/>
    <w:rsid w:val="00ED195F"/>
    <w:rsid w:val="00ED2020"/>
    <w:rsid w:val="00ED4573"/>
    <w:rsid w:val="00ED5B9B"/>
    <w:rsid w:val="00ED5FB4"/>
    <w:rsid w:val="00ED6BAD"/>
    <w:rsid w:val="00ED7447"/>
    <w:rsid w:val="00EE00D6"/>
    <w:rsid w:val="00EE02BB"/>
    <w:rsid w:val="00EE05CF"/>
    <w:rsid w:val="00EE11E7"/>
    <w:rsid w:val="00EE1488"/>
    <w:rsid w:val="00EE1730"/>
    <w:rsid w:val="00EE23FB"/>
    <w:rsid w:val="00EE2993"/>
    <w:rsid w:val="00EE29AD"/>
    <w:rsid w:val="00EE3E24"/>
    <w:rsid w:val="00EE4D5D"/>
    <w:rsid w:val="00EE5131"/>
    <w:rsid w:val="00EE5AA5"/>
    <w:rsid w:val="00EE66AF"/>
    <w:rsid w:val="00EF109B"/>
    <w:rsid w:val="00EF1679"/>
    <w:rsid w:val="00EF201C"/>
    <w:rsid w:val="00EF2C72"/>
    <w:rsid w:val="00EF2F40"/>
    <w:rsid w:val="00EF33C9"/>
    <w:rsid w:val="00EF36AF"/>
    <w:rsid w:val="00EF59A3"/>
    <w:rsid w:val="00EF6675"/>
    <w:rsid w:val="00EF6EA8"/>
    <w:rsid w:val="00F0063D"/>
    <w:rsid w:val="00F00F9C"/>
    <w:rsid w:val="00F01AED"/>
    <w:rsid w:val="00F01E5F"/>
    <w:rsid w:val="00F024F3"/>
    <w:rsid w:val="00F029DC"/>
    <w:rsid w:val="00F02ABA"/>
    <w:rsid w:val="00F03701"/>
    <w:rsid w:val="00F0437A"/>
    <w:rsid w:val="00F064A1"/>
    <w:rsid w:val="00F101B8"/>
    <w:rsid w:val="00F10B03"/>
    <w:rsid w:val="00F10C7D"/>
    <w:rsid w:val="00F11037"/>
    <w:rsid w:val="00F144FB"/>
    <w:rsid w:val="00F16F1B"/>
    <w:rsid w:val="00F20CDD"/>
    <w:rsid w:val="00F23BE7"/>
    <w:rsid w:val="00F250A9"/>
    <w:rsid w:val="00F25F22"/>
    <w:rsid w:val="00F267AF"/>
    <w:rsid w:val="00F27388"/>
    <w:rsid w:val="00F27E0F"/>
    <w:rsid w:val="00F3006C"/>
    <w:rsid w:val="00F30829"/>
    <w:rsid w:val="00F30FF4"/>
    <w:rsid w:val="00F3122E"/>
    <w:rsid w:val="00F32368"/>
    <w:rsid w:val="00F331AD"/>
    <w:rsid w:val="00F351E1"/>
    <w:rsid w:val="00F35287"/>
    <w:rsid w:val="00F375AE"/>
    <w:rsid w:val="00F4034D"/>
    <w:rsid w:val="00F40A70"/>
    <w:rsid w:val="00F40E2B"/>
    <w:rsid w:val="00F4310C"/>
    <w:rsid w:val="00F43A37"/>
    <w:rsid w:val="00F4614C"/>
    <w:rsid w:val="00F4641B"/>
    <w:rsid w:val="00F46EB8"/>
    <w:rsid w:val="00F476B8"/>
    <w:rsid w:val="00F503CC"/>
    <w:rsid w:val="00F50CD1"/>
    <w:rsid w:val="00F5100B"/>
    <w:rsid w:val="00F511E4"/>
    <w:rsid w:val="00F52D09"/>
    <w:rsid w:val="00F52E08"/>
    <w:rsid w:val="00F52FF0"/>
    <w:rsid w:val="00F53A66"/>
    <w:rsid w:val="00F5462D"/>
    <w:rsid w:val="00F55B21"/>
    <w:rsid w:val="00F56EF6"/>
    <w:rsid w:val="00F60082"/>
    <w:rsid w:val="00F61A9F"/>
    <w:rsid w:val="00F61B5F"/>
    <w:rsid w:val="00F61CCA"/>
    <w:rsid w:val="00F62216"/>
    <w:rsid w:val="00F62827"/>
    <w:rsid w:val="00F638A6"/>
    <w:rsid w:val="00F6417E"/>
    <w:rsid w:val="00F64696"/>
    <w:rsid w:val="00F65861"/>
    <w:rsid w:val="00F65AA9"/>
    <w:rsid w:val="00F66035"/>
    <w:rsid w:val="00F670E7"/>
    <w:rsid w:val="00F6768F"/>
    <w:rsid w:val="00F71639"/>
    <w:rsid w:val="00F72115"/>
    <w:rsid w:val="00F72C2C"/>
    <w:rsid w:val="00F72EEE"/>
    <w:rsid w:val="00F741F2"/>
    <w:rsid w:val="00F74587"/>
    <w:rsid w:val="00F75A2A"/>
    <w:rsid w:val="00F76CAB"/>
    <w:rsid w:val="00F772C6"/>
    <w:rsid w:val="00F77920"/>
    <w:rsid w:val="00F77F59"/>
    <w:rsid w:val="00F815B5"/>
    <w:rsid w:val="00F81DBE"/>
    <w:rsid w:val="00F85195"/>
    <w:rsid w:val="00F868E3"/>
    <w:rsid w:val="00F914B0"/>
    <w:rsid w:val="00F938BA"/>
    <w:rsid w:val="00F96BCF"/>
    <w:rsid w:val="00F972B1"/>
    <w:rsid w:val="00F978CC"/>
    <w:rsid w:val="00F97919"/>
    <w:rsid w:val="00FA0019"/>
    <w:rsid w:val="00FA02CC"/>
    <w:rsid w:val="00FA123B"/>
    <w:rsid w:val="00FA1D9B"/>
    <w:rsid w:val="00FA1DA6"/>
    <w:rsid w:val="00FA2C46"/>
    <w:rsid w:val="00FA3525"/>
    <w:rsid w:val="00FA3FDA"/>
    <w:rsid w:val="00FA53A0"/>
    <w:rsid w:val="00FA5A53"/>
    <w:rsid w:val="00FA6BAD"/>
    <w:rsid w:val="00FB0BEA"/>
    <w:rsid w:val="00FB1F0B"/>
    <w:rsid w:val="00FB3501"/>
    <w:rsid w:val="00FB4769"/>
    <w:rsid w:val="00FB4CDA"/>
    <w:rsid w:val="00FB5B4E"/>
    <w:rsid w:val="00FB5D7B"/>
    <w:rsid w:val="00FB632C"/>
    <w:rsid w:val="00FB6481"/>
    <w:rsid w:val="00FB6741"/>
    <w:rsid w:val="00FB6D36"/>
    <w:rsid w:val="00FB7AFC"/>
    <w:rsid w:val="00FC0965"/>
    <w:rsid w:val="00FC0F81"/>
    <w:rsid w:val="00FC252F"/>
    <w:rsid w:val="00FC2D05"/>
    <w:rsid w:val="00FC395C"/>
    <w:rsid w:val="00FC43A2"/>
    <w:rsid w:val="00FC455D"/>
    <w:rsid w:val="00FC5E8E"/>
    <w:rsid w:val="00FC62DF"/>
    <w:rsid w:val="00FC64CB"/>
    <w:rsid w:val="00FC7271"/>
    <w:rsid w:val="00FC7A3C"/>
    <w:rsid w:val="00FC7AEF"/>
    <w:rsid w:val="00FD3766"/>
    <w:rsid w:val="00FD4579"/>
    <w:rsid w:val="00FD47C4"/>
    <w:rsid w:val="00FD59EE"/>
    <w:rsid w:val="00FD64B8"/>
    <w:rsid w:val="00FD7F19"/>
    <w:rsid w:val="00FE0B02"/>
    <w:rsid w:val="00FE283C"/>
    <w:rsid w:val="00FE2DCF"/>
    <w:rsid w:val="00FE2E0F"/>
    <w:rsid w:val="00FE3FA7"/>
    <w:rsid w:val="00FE60B3"/>
    <w:rsid w:val="00FF12FE"/>
    <w:rsid w:val="00FF2A4E"/>
    <w:rsid w:val="00FF2FCE"/>
    <w:rsid w:val="00FF37ED"/>
    <w:rsid w:val="00FF4F7D"/>
    <w:rsid w:val="00FF6D9D"/>
    <w:rsid w:val="00FF7962"/>
    <w:rsid w:val="00FF7AE2"/>
    <w:rsid w:val="00FF7DD5"/>
    <w:rsid w:val="06513540"/>
    <w:rsid w:val="06D0B604"/>
    <w:rsid w:val="18D28C2B"/>
    <w:rsid w:val="1EA95D53"/>
    <w:rsid w:val="1EC22168"/>
    <w:rsid w:val="1ECD625D"/>
    <w:rsid w:val="2026E6A2"/>
    <w:rsid w:val="22325B98"/>
    <w:rsid w:val="27E2729E"/>
    <w:rsid w:val="334B0670"/>
    <w:rsid w:val="46F2FF1B"/>
    <w:rsid w:val="4B910C8B"/>
    <w:rsid w:val="5E6CC0B7"/>
    <w:rsid w:val="6271B1F8"/>
    <w:rsid w:val="687AC3C6"/>
    <w:rsid w:val="6CBEB8A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821EE8AB-80FD-4757-BEC5-DE1F9B5C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9"/>
    <w:qFormat/>
    <w:rsid w:val="00C44141"/>
    <w:pPr>
      <w:keepNext/>
      <w:keepLines/>
      <w:spacing w:before="320" w:after="200" w:line="440" w:lineRule="atLeast"/>
      <w:outlineLvl w:val="0"/>
    </w:pPr>
    <w:rPr>
      <w:rFonts w:ascii="Arial" w:eastAsia="MS Gothic" w:hAnsi="Arial" w:cs="Arial"/>
      <w:bCs/>
      <w:color w:val="5C308D"/>
      <w:kern w:val="32"/>
      <w:sz w:val="40"/>
      <w:szCs w:val="40"/>
      <w:lang w:eastAsia="en-US"/>
    </w:rPr>
  </w:style>
  <w:style w:type="paragraph" w:styleId="Heading2">
    <w:name w:val="heading 2"/>
    <w:next w:val="Body"/>
    <w:link w:val="Heading2Char"/>
    <w:uiPriority w:val="9"/>
    <w:qFormat/>
    <w:rsid w:val="0038129A"/>
    <w:pPr>
      <w:keepNext/>
      <w:keepLines/>
      <w:spacing w:before="280" w:after="120" w:line="360" w:lineRule="atLeast"/>
      <w:outlineLvl w:val="1"/>
    </w:pPr>
    <w:rPr>
      <w:rFonts w:ascii="Arial" w:hAnsi="Arial"/>
      <w:b/>
      <w:color w:val="7030A0"/>
      <w:sz w:val="32"/>
      <w:szCs w:val="28"/>
      <w:lang w:eastAsia="en-US"/>
    </w:rPr>
  </w:style>
  <w:style w:type="paragraph" w:styleId="Heading3">
    <w:name w:val="heading 3"/>
    <w:next w:val="Body"/>
    <w:link w:val="Heading3Char"/>
    <w:uiPriority w:val="9"/>
    <w:qFormat/>
    <w:rsid w:val="0038129A"/>
    <w:pPr>
      <w:keepNext/>
      <w:keepLines/>
      <w:spacing w:before="280" w:after="120" w:line="320" w:lineRule="atLeast"/>
      <w:outlineLvl w:val="2"/>
    </w:pPr>
    <w:rPr>
      <w:rFonts w:ascii="Arial" w:eastAsia="MS Gothic" w:hAnsi="Arial"/>
      <w:bCs/>
      <w:color w:val="7030A0"/>
      <w:sz w:val="28"/>
      <w:szCs w:val="26"/>
      <w:lang w:eastAsia="en-US"/>
    </w:rPr>
  </w:style>
  <w:style w:type="paragraph" w:styleId="Heading4">
    <w:name w:val="heading 4"/>
    <w:next w:val="Body"/>
    <w:link w:val="Heading4Char"/>
    <w:uiPriority w:val="9"/>
    <w:qFormat/>
    <w:rsid w:val="0038129A"/>
    <w:pPr>
      <w:keepNext/>
      <w:keepLines/>
      <w:spacing w:before="240" w:after="80" w:line="280" w:lineRule="atLeast"/>
      <w:outlineLvl w:val="3"/>
    </w:pPr>
    <w:rPr>
      <w:rFonts w:ascii="Arial" w:eastAsia="MS Mincho" w:hAnsi="Arial"/>
      <w:b/>
      <w:bCs/>
      <w:color w:val="7030A0"/>
      <w:sz w:val="24"/>
      <w:szCs w:val="22"/>
      <w:lang w:eastAsia="en-US"/>
    </w:rPr>
  </w:style>
  <w:style w:type="paragraph" w:styleId="Heading5">
    <w:name w:val="heading 5"/>
    <w:next w:val="Body"/>
    <w:link w:val="Heading5Char"/>
    <w:uiPriority w:val="9"/>
    <w:qFormat/>
    <w:rsid w:val="0038129A"/>
    <w:pPr>
      <w:keepNext/>
      <w:keepLines/>
      <w:spacing w:before="240" w:after="80" w:line="240" w:lineRule="atLeast"/>
      <w:outlineLvl w:val="4"/>
    </w:pPr>
    <w:rPr>
      <w:rFonts w:ascii="Arial" w:eastAsia="MS Mincho" w:hAnsi="Arial"/>
      <w:b/>
      <w:bCs/>
      <w:iCs/>
      <w:sz w:val="21"/>
      <w:szCs w:val="26"/>
      <w:lang w:eastAsia="en-US"/>
    </w:rPr>
  </w:style>
  <w:style w:type="paragraph" w:styleId="Heading6">
    <w:name w:val="heading 6"/>
    <w:basedOn w:val="Normal"/>
    <w:next w:val="Normal"/>
    <w:link w:val="Heading6Char"/>
    <w:uiPriority w:val="9"/>
    <w:semiHidden/>
    <w:unhideWhenUsed/>
    <w:qFormat/>
    <w:rsid w:val="00E21FCA"/>
    <w:pPr>
      <w:keepNext/>
      <w:keepLines/>
      <w:spacing w:before="200" w:after="40" w:line="276" w:lineRule="auto"/>
      <w:outlineLvl w:val="5"/>
    </w:pPr>
    <w:rPr>
      <w:rFonts w:ascii="Montserrat" w:eastAsia="Montserrat" w:hAnsi="Montserrat" w:cs="Montserrat"/>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44141"/>
    <w:rPr>
      <w:rFonts w:ascii="Arial" w:eastAsia="MS Gothic" w:hAnsi="Arial" w:cs="Arial"/>
      <w:bCs/>
      <w:color w:val="5C308D"/>
      <w:kern w:val="32"/>
      <w:sz w:val="40"/>
      <w:szCs w:val="40"/>
      <w:lang w:eastAsia="en-US"/>
    </w:rPr>
  </w:style>
  <w:style w:type="character" w:customStyle="1" w:styleId="Heading2Char">
    <w:name w:val="Heading 2 Char"/>
    <w:link w:val="Heading2"/>
    <w:uiPriority w:val="9"/>
    <w:rsid w:val="0038129A"/>
    <w:rPr>
      <w:rFonts w:ascii="Arial" w:hAnsi="Arial"/>
      <w:b/>
      <w:color w:val="7030A0"/>
      <w:sz w:val="32"/>
      <w:szCs w:val="28"/>
      <w:lang w:eastAsia="en-US"/>
    </w:rPr>
  </w:style>
  <w:style w:type="character" w:customStyle="1" w:styleId="Heading3Char">
    <w:name w:val="Heading 3 Char"/>
    <w:link w:val="Heading3"/>
    <w:uiPriority w:val="9"/>
    <w:rsid w:val="0038129A"/>
    <w:rPr>
      <w:rFonts w:ascii="Arial" w:eastAsia="MS Gothic" w:hAnsi="Arial"/>
      <w:bCs/>
      <w:color w:val="7030A0"/>
      <w:sz w:val="28"/>
      <w:szCs w:val="26"/>
      <w:lang w:eastAsia="en-US"/>
    </w:rPr>
  </w:style>
  <w:style w:type="character" w:customStyle="1" w:styleId="Heading4Char">
    <w:name w:val="Heading 4 Char"/>
    <w:link w:val="Heading4"/>
    <w:uiPriority w:val="9"/>
    <w:rsid w:val="0038129A"/>
    <w:rPr>
      <w:rFonts w:ascii="Arial" w:eastAsia="MS Mincho" w:hAnsi="Arial"/>
      <w:b/>
      <w:bCs/>
      <w:color w:val="7030A0"/>
      <w:sz w:val="24"/>
      <w:szCs w:val="22"/>
      <w:lang w:eastAsia="en-US"/>
    </w:rPr>
  </w:style>
  <w:style w:type="paragraph" w:styleId="Header">
    <w:name w:val="header"/>
    <w:link w:val="HeaderChar"/>
    <w:uiPriority w:val="99"/>
    <w:rsid w:val="00E05026"/>
    <w:pPr>
      <w:spacing w:after="300"/>
    </w:pPr>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
    <w:rsid w:val="0038129A"/>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F0F22"/>
    <w:pPr>
      <w:spacing w:before="360" w:after="200" w:line="330" w:lineRule="atLeast"/>
      <w:outlineLvl w:val="9"/>
    </w:pPr>
    <w:rPr>
      <w:sz w:val="29"/>
    </w:rPr>
  </w:style>
  <w:style w:type="character" w:customStyle="1" w:styleId="TOCheadingfactsheetChar">
    <w:name w:val="TOC heading fact sheet Char"/>
    <w:link w:val="TOCheadingfactsheet"/>
    <w:uiPriority w:val="4"/>
    <w:rsid w:val="003F0F22"/>
    <w:rPr>
      <w:rFonts w:ascii="Arial" w:hAnsi="Arial"/>
      <w:b/>
      <w:color w:val="237D82"/>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27291"/>
    <w:pPr>
      <w:spacing w:after="80" w:line="440" w:lineRule="atLeast"/>
    </w:pPr>
    <w:rPr>
      <w:rFonts w:ascii="Arial" w:hAnsi="Arial"/>
      <w:b/>
      <w:color w:val="5C308D"/>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74731C"/>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C377B0"/>
    <w:rPr>
      <w:rFonts w:eastAsia="Times" w:cstheme="minorHAnsi"/>
      <w:color w:val="287E84"/>
      <w:u w:val="dotted"/>
    </w:rPr>
  </w:style>
  <w:style w:type="paragraph" w:customStyle="1" w:styleId="Documentsubtitle">
    <w:name w:val="Document subtitle"/>
    <w:uiPriority w:val="8"/>
    <w:rsid w:val="00DF20D3"/>
    <w:pPr>
      <w:spacing w:after="100" w:line="360" w:lineRule="atLeast"/>
    </w:pPr>
    <w:rPr>
      <w:rFonts w:ascii="Arial" w:hAnsi="Arial"/>
      <w:color w:val="5C308D"/>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159FE"/>
    <w:pPr>
      <w:spacing w:before="120"/>
      <w:ind w:left="397"/>
    </w:pPr>
    <w:rPr>
      <w:color w:val="287E84"/>
      <w:sz w:val="22"/>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A36AD9"/>
    <w:pPr>
      <w:spacing w:line="320" w:lineRule="atLeast"/>
    </w:pPr>
    <w:rPr>
      <w:color w:val="5C308D"/>
      <w:sz w:val="24"/>
    </w:rPr>
  </w:style>
  <w:style w:type="table" w:customStyle="1" w:styleId="CGEPStable">
    <w:name w:val="CGEPS table"/>
    <w:basedOn w:val="TableNormal"/>
    <w:uiPriority w:val="99"/>
    <w:rsid w:val="003D54CD"/>
    <w:tblPr>
      <w:tblStyleRowBandSize w:val="1"/>
      <w:tblBorders>
        <w:bottom w:val="single" w:sz="4" w:space="0" w:color="5C308D"/>
        <w:insideH w:val="single" w:sz="4" w:space="0" w:color="5C308D"/>
        <w:insideV w:val="single" w:sz="4" w:space="0" w:color="5C308D"/>
      </w:tblBorders>
    </w:tblPr>
    <w:tcPr>
      <w:shd w:val="clear" w:color="auto" w:fill="EFEAF4"/>
    </w:tcPr>
    <w:tblStylePr w:type="firstRow">
      <w:tblPr/>
      <w:tcPr>
        <w:shd w:val="clear" w:color="auto" w:fill="FFFFFF" w:themeFill="background1"/>
      </w:tcPr>
    </w:tblStylePr>
  </w:style>
  <w:style w:type="character" w:customStyle="1" w:styleId="HeaderChar">
    <w:name w:val="Header Char"/>
    <w:basedOn w:val="DefaultParagraphFont"/>
    <w:link w:val="Header"/>
    <w:uiPriority w:val="99"/>
    <w:rsid w:val="00E05026"/>
    <w:rPr>
      <w:rFonts w:ascii="Arial" w:hAnsi="Arial" w:cs="Arial"/>
      <w:b/>
      <w:color w:val="201547"/>
      <w:sz w:val="18"/>
      <w:szCs w:val="18"/>
      <w:lang w:eastAsia="en-US"/>
    </w:rPr>
  </w:style>
  <w:style w:type="character" w:customStyle="1" w:styleId="Heading6Char">
    <w:name w:val="Heading 6 Char"/>
    <w:basedOn w:val="DefaultParagraphFont"/>
    <w:link w:val="Heading6"/>
    <w:uiPriority w:val="9"/>
    <w:semiHidden/>
    <w:rsid w:val="00E21FCA"/>
    <w:rPr>
      <w:rFonts w:ascii="Montserrat" w:eastAsia="Montserrat" w:hAnsi="Montserrat" w:cs="Montserrat"/>
      <w:b/>
      <w:lang w:eastAsia="en-GB"/>
    </w:rPr>
  </w:style>
  <w:style w:type="character" w:styleId="IntenseEmphasis">
    <w:name w:val="Intense Emphasis"/>
    <w:basedOn w:val="DefaultParagraphFont"/>
    <w:uiPriority w:val="21"/>
    <w:qFormat/>
    <w:rsid w:val="00E21FCA"/>
    <w:rPr>
      <w:rFonts w:ascii="VIC" w:hAnsi="VIC"/>
      <w:i/>
      <w:iCs/>
      <w:color w:val="287E84"/>
    </w:rPr>
  </w:style>
  <w:style w:type="paragraph" w:styleId="IntenseQuote">
    <w:name w:val="Intense Quote"/>
    <w:basedOn w:val="Normal"/>
    <w:next w:val="Normal"/>
    <w:link w:val="IntenseQuoteChar"/>
    <w:uiPriority w:val="30"/>
    <w:qFormat/>
    <w:rsid w:val="00E21FCA"/>
    <w:pPr>
      <w:pBdr>
        <w:top w:val="single" w:sz="4" w:space="10" w:color="287E84"/>
        <w:bottom w:val="single" w:sz="4" w:space="10" w:color="287E84"/>
      </w:pBdr>
      <w:spacing w:before="360" w:after="360" w:line="259" w:lineRule="auto"/>
      <w:ind w:left="864" w:right="864"/>
      <w:jc w:val="center"/>
    </w:pPr>
    <w:rPr>
      <w:rFonts w:ascii="VIC" w:eastAsiaTheme="minorHAnsi" w:hAnsi="VIC" w:cstheme="minorBidi"/>
      <w:i/>
      <w:iCs/>
      <w:color w:val="287E84"/>
      <w:sz w:val="22"/>
      <w:szCs w:val="22"/>
    </w:rPr>
  </w:style>
  <w:style w:type="character" w:customStyle="1" w:styleId="IntenseQuoteChar">
    <w:name w:val="Intense Quote Char"/>
    <w:basedOn w:val="DefaultParagraphFont"/>
    <w:link w:val="IntenseQuote"/>
    <w:uiPriority w:val="30"/>
    <w:rsid w:val="00E21FCA"/>
    <w:rPr>
      <w:rFonts w:ascii="VIC" w:eastAsiaTheme="minorHAnsi" w:hAnsi="VIC" w:cstheme="minorBidi"/>
      <w:i/>
      <w:iCs/>
      <w:color w:val="287E84"/>
      <w:sz w:val="22"/>
      <w:szCs w:val="22"/>
      <w:lang w:eastAsia="en-US"/>
    </w:rPr>
  </w:style>
  <w:style w:type="character" w:styleId="IntenseReference">
    <w:name w:val="Intense Reference"/>
    <w:basedOn w:val="DefaultParagraphFont"/>
    <w:uiPriority w:val="32"/>
    <w:qFormat/>
    <w:rsid w:val="00E21FCA"/>
    <w:rPr>
      <w:rFonts w:ascii="VIC" w:hAnsi="VIC"/>
      <w:b/>
      <w:bCs/>
      <w:smallCaps/>
      <w:color w:val="287E84"/>
      <w:spacing w:val="5"/>
    </w:rPr>
  </w:style>
  <w:style w:type="character" w:styleId="SubtleEmphasis">
    <w:name w:val="Subtle Emphasis"/>
    <w:basedOn w:val="DefaultParagraphFont"/>
    <w:uiPriority w:val="19"/>
    <w:qFormat/>
    <w:rsid w:val="00E21FCA"/>
    <w:rPr>
      <w:rFonts w:ascii="VIC" w:hAnsi="VIC"/>
      <w:i/>
      <w:iCs/>
      <w:color w:val="404040" w:themeColor="text1" w:themeTint="BF"/>
    </w:rPr>
  </w:style>
  <w:style w:type="character" w:styleId="Emphasis">
    <w:name w:val="Emphasis"/>
    <w:basedOn w:val="DefaultParagraphFont"/>
    <w:uiPriority w:val="20"/>
    <w:qFormat/>
    <w:rsid w:val="00E21FCA"/>
    <w:rPr>
      <w:rFonts w:ascii="VIC" w:hAnsi="VIC"/>
      <w:i/>
      <w:iCs/>
    </w:rPr>
  </w:style>
  <w:style w:type="character" w:styleId="SubtleReference">
    <w:name w:val="Subtle Reference"/>
    <w:basedOn w:val="DefaultParagraphFont"/>
    <w:uiPriority w:val="31"/>
    <w:qFormat/>
    <w:rsid w:val="00E21FCA"/>
    <w:rPr>
      <w:rFonts w:ascii="VIC" w:hAnsi="VIC"/>
      <w:smallCaps/>
      <w:color w:val="5A5A5A" w:themeColor="text1" w:themeTint="A5"/>
    </w:rPr>
  </w:style>
  <w:style w:type="character" w:styleId="BookTitle">
    <w:name w:val="Book Title"/>
    <w:basedOn w:val="DefaultParagraphFont"/>
    <w:uiPriority w:val="33"/>
    <w:qFormat/>
    <w:rsid w:val="00E21FCA"/>
    <w:rPr>
      <w:rFonts w:ascii="VIC" w:hAnsi="VIC"/>
      <w:b/>
      <w:bCs/>
      <w:i/>
      <w:iCs/>
      <w:spacing w:val="5"/>
    </w:rPr>
  </w:style>
  <w:style w:type="table" w:styleId="PlainTable4">
    <w:name w:val="Plain Table 4"/>
    <w:basedOn w:val="TableNormal"/>
    <w:uiPriority w:val="44"/>
    <w:rsid w:val="00E21FCA"/>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E21FCA"/>
    <w:rPr>
      <w:rFonts w:ascii="Arial" w:hAnsi="Arial" w:cs="Arial"/>
      <w:sz w:val="18"/>
      <w:szCs w:val="18"/>
      <w:lang w:eastAsia="en-US"/>
    </w:rPr>
  </w:style>
  <w:style w:type="character" w:styleId="Mention">
    <w:name w:val="Mention"/>
    <w:basedOn w:val="DefaultParagraphFont"/>
    <w:uiPriority w:val="99"/>
    <w:unhideWhenUsed/>
    <w:rsid w:val="00E21FCA"/>
    <w:rPr>
      <w:color w:val="2B579A"/>
      <w:shd w:val="clear" w:color="auto" w:fill="E1DFDD"/>
    </w:rPr>
  </w:style>
  <w:style w:type="paragraph" w:styleId="NormalWeb">
    <w:name w:val="Normal (Web)"/>
    <w:basedOn w:val="Normal"/>
    <w:uiPriority w:val="99"/>
    <w:unhideWhenUsed/>
    <w:rsid w:val="00E21FCA"/>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E21FCA"/>
    <w:pPr>
      <w:spacing w:after="200" w:line="276" w:lineRule="auto"/>
      <w:ind w:left="720"/>
      <w:contextualSpacing/>
    </w:pPr>
    <w:rPr>
      <w:rFonts w:ascii="Montserrat" w:eastAsia="Montserrat" w:hAnsi="Montserrat" w:cs="Montserrat"/>
      <w:sz w:val="22"/>
      <w:szCs w:val="22"/>
      <w:lang w:eastAsia="en-GB"/>
    </w:rPr>
  </w:style>
  <w:style w:type="character" w:customStyle="1" w:styleId="uv3um">
    <w:name w:val="uv3um"/>
    <w:basedOn w:val="DefaultParagraphFont"/>
    <w:rsid w:val="00E2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0141">
      <w:bodyDiv w:val="1"/>
      <w:marLeft w:val="0"/>
      <w:marRight w:val="0"/>
      <w:marTop w:val="0"/>
      <w:marBottom w:val="0"/>
      <w:divBdr>
        <w:top w:val="none" w:sz="0" w:space="0" w:color="auto"/>
        <w:left w:val="none" w:sz="0" w:space="0" w:color="auto"/>
        <w:bottom w:val="none" w:sz="0" w:space="0" w:color="auto"/>
        <w:right w:val="none" w:sz="0" w:space="0" w:color="auto"/>
      </w:divBdr>
    </w:div>
    <w:div w:id="28729297">
      <w:bodyDiv w:val="1"/>
      <w:marLeft w:val="0"/>
      <w:marRight w:val="0"/>
      <w:marTop w:val="0"/>
      <w:marBottom w:val="0"/>
      <w:divBdr>
        <w:top w:val="none" w:sz="0" w:space="0" w:color="auto"/>
        <w:left w:val="none" w:sz="0" w:space="0" w:color="auto"/>
        <w:bottom w:val="none" w:sz="0" w:space="0" w:color="auto"/>
        <w:right w:val="none" w:sz="0" w:space="0" w:color="auto"/>
      </w:divBdr>
    </w:div>
    <w:div w:id="44722400">
      <w:bodyDiv w:val="1"/>
      <w:marLeft w:val="0"/>
      <w:marRight w:val="0"/>
      <w:marTop w:val="0"/>
      <w:marBottom w:val="0"/>
      <w:divBdr>
        <w:top w:val="none" w:sz="0" w:space="0" w:color="auto"/>
        <w:left w:val="none" w:sz="0" w:space="0" w:color="auto"/>
        <w:bottom w:val="none" w:sz="0" w:space="0" w:color="auto"/>
        <w:right w:val="none" w:sz="0" w:space="0" w:color="auto"/>
      </w:divBdr>
    </w:div>
    <w:div w:id="80806596">
      <w:bodyDiv w:val="1"/>
      <w:marLeft w:val="0"/>
      <w:marRight w:val="0"/>
      <w:marTop w:val="0"/>
      <w:marBottom w:val="0"/>
      <w:divBdr>
        <w:top w:val="none" w:sz="0" w:space="0" w:color="auto"/>
        <w:left w:val="none" w:sz="0" w:space="0" w:color="auto"/>
        <w:bottom w:val="none" w:sz="0" w:space="0" w:color="auto"/>
        <w:right w:val="none" w:sz="0" w:space="0" w:color="auto"/>
      </w:divBdr>
    </w:div>
    <w:div w:id="118380254">
      <w:bodyDiv w:val="1"/>
      <w:marLeft w:val="0"/>
      <w:marRight w:val="0"/>
      <w:marTop w:val="0"/>
      <w:marBottom w:val="0"/>
      <w:divBdr>
        <w:top w:val="none" w:sz="0" w:space="0" w:color="auto"/>
        <w:left w:val="none" w:sz="0" w:space="0" w:color="auto"/>
        <w:bottom w:val="none" w:sz="0" w:space="0" w:color="auto"/>
        <w:right w:val="none" w:sz="0" w:space="0" w:color="auto"/>
      </w:divBdr>
    </w:div>
    <w:div w:id="12821157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941486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0423067">
      <w:bodyDiv w:val="1"/>
      <w:marLeft w:val="0"/>
      <w:marRight w:val="0"/>
      <w:marTop w:val="0"/>
      <w:marBottom w:val="0"/>
      <w:divBdr>
        <w:top w:val="none" w:sz="0" w:space="0" w:color="auto"/>
        <w:left w:val="none" w:sz="0" w:space="0" w:color="auto"/>
        <w:bottom w:val="none" w:sz="0" w:space="0" w:color="auto"/>
        <w:right w:val="none" w:sz="0" w:space="0" w:color="auto"/>
      </w:divBdr>
      <w:divsChild>
        <w:div w:id="451246357">
          <w:marLeft w:val="0"/>
          <w:marRight w:val="0"/>
          <w:marTop w:val="0"/>
          <w:marBottom w:val="0"/>
          <w:divBdr>
            <w:top w:val="none" w:sz="0" w:space="0" w:color="auto"/>
            <w:left w:val="none" w:sz="0" w:space="0" w:color="auto"/>
            <w:bottom w:val="none" w:sz="0" w:space="0" w:color="auto"/>
            <w:right w:val="none" w:sz="0" w:space="0" w:color="auto"/>
          </w:divBdr>
          <w:divsChild>
            <w:div w:id="232856819">
              <w:marLeft w:val="0"/>
              <w:marRight w:val="0"/>
              <w:marTop w:val="0"/>
              <w:marBottom w:val="0"/>
              <w:divBdr>
                <w:top w:val="none" w:sz="0" w:space="0" w:color="auto"/>
                <w:left w:val="none" w:sz="0" w:space="0" w:color="auto"/>
                <w:bottom w:val="none" w:sz="0" w:space="0" w:color="auto"/>
                <w:right w:val="none" w:sz="0" w:space="0" w:color="auto"/>
              </w:divBdr>
            </w:div>
            <w:div w:id="259682794">
              <w:marLeft w:val="0"/>
              <w:marRight w:val="0"/>
              <w:marTop w:val="0"/>
              <w:marBottom w:val="0"/>
              <w:divBdr>
                <w:top w:val="none" w:sz="0" w:space="0" w:color="auto"/>
                <w:left w:val="none" w:sz="0" w:space="0" w:color="auto"/>
                <w:bottom w:val="none" w:sz="0" w:space="0" w:color="auto"/>
                <w:right w:val="none" w:sz="0" w:space="0" w:color="auto"/>
              </w:divBdr>
            </w:div>
            <w:div w:id="333192059">
              <w:marLeft w:val="0"/>
              <w:marRight w:val="0"/>
              <w:marTop w:val="0"/>
              <w:marBottom w:val="0"/>
              <w:divBdr>
                <w:top w:val="none" w:sz="0" w:space="0" w:color="auto"/>
                <w:left w:val="none" w:sz="0" w:space="0" w:color="auto"/>
                <w:bottom w:val="none" w:sz="0" w:space="0" w:color="auto"/>
                <w:right w:val="none" w:sz="0" w:space="0" w:color="auto"/>
              </w:divBdr>
            </w:div>
            <w:div w:id="424106999">
              <w:marLeft w:val="0"/>
              <w:marRight w:val="0"/>
              <w:marTop w:val="0"/>
              <w:marBottom w:val="0"/>
              <w:divBdr>
                <w:top w:val="none" w:sz="0" w:space="0" w:color="auto"/>
                <w:left w:val="none" w:sz="0" w:space="0" w:color="auto"/>
                <w:bottom w:val="none" w:sz="0" w:space="0" w:color="auto"/>
                <w:right w:val="none" w:sz="0" w:space="0" w:color="auto"/>
              </w:divBdr>
            </w:div>
            <w:div w:id="544408209">
              <w:marLeft w:val="0"/>
              <w:marRight w:val="0"/>
              <w:marTop w:val="0"/>
              <w:marBottom w:val="0"/>
              <w:divBdr>
                <w:top w:val="none" w:sz="0" w:space="0" w:color="auto"/>
                <w:left w:val="none" w:sz="0" w:space="0" w:color="auto"/>
                <w:bottom w:val="none" w:sz="0" w:space="0" w:color="auto"/>
                <w:right w:val="none" w:sz="0" w:space="0" w:color="auto"/>
              </w:divBdr>
            </w:div>
            <w:div w:id="649210653">
              <w:marLeft w:val="0"/>
              <w:marRight w:val="0"/>
              <w:marTop w:val="0"/>
              <w:marBottom w:val="0"/>
              <w:divBdr>
                <w:top w:val="none" w:sz="0" w:space="0" w:color="auto"/>
                <w:left w:val="none" w:sz="0" w:space="0" w:color="auto"/>
                <w:bottom w:val="none" w:sz="0" w:space="0" w:color="auto"/>
                <w:right w:val="none" w:sz="0" w:space="0" w:color="auto"/>
              </w:divBdr>
            </w:div>
            <w:div w:id="683164340">
              <w:marLeft w:val="0"/>
              <w:marRight w:val="0"/>
              <w:marTop w:val="0"/>
              <w:marBottom w:val="0"/>
              <w:divBdr>
                <w:top w:val="none" w:sz="0" w:space="0" w:color="auto"/>
                <w:left w:val="none" w:sz="0" w:space="0" w:color="auto"/>
                <w:bottom w:val="none" w:sz="0" w:space="0" w:color="auto"/>
                <w:right w:val="none" w:sz="0" w:space="0" w:color="auto"/>
              </w:divBdr>
            </w:div>
            <w:div w:id="801533041">
              <w:marLeft w:val="0"/>
              <w:marRight w:val="0"/>
              <w:marTop w:val="0"/>
              <w:marBottom w:val="0"/>
              <w:divBdr>
                <w:top w:val="none" w:sz="0" w:space="0" w:color="auto"/>
                <w:left w:val="none" w:sz="0" w:space="0" w:color="auto"/>
                <w:bottom w:val="none" w:sz="0" w:space="0" w:color="auto"/>
                <w:right w:val="none" w:sz="0" w:space="0" w:color="auto"/>
              </w:divBdr>
            </w:div>
            <w:div w:id="823736857">
              <w:marLeft w:val="0"/>
              <w:marRight w:val="0"/>
              <w:marTop w:val="0"/>
              <w:marBottom w:val="0"/>
              <w:divBdr>
                <w:top w:val="none" w:sz="0" w:space="0" w:color="auto"/>
                <w:left w:val="none" w:sz="0" w:space="0" w:color="auto"/>
                <w:bottom w:val="none" w:sz="0" w:space="0" w:color="auto"/>
                <w:right w:val="none" w:sz="0" w:space="0" w:color="auto"/>
              </w:divBdr>
            </w:div>
            <w:div w:id="932317586">
              <w:marLeft w:val="0"/>
              <w:marRight w:val="0"/>
              <w:marTop w:val="0"/>
              <w:marBottom w:val="0"/>
              <w:divBdr>
                <w:top w:val="none" w:sz="0" w:space="0" w:color="auto"/>
                <w:left w:val="none" w:sz="0" w:space="0" w:color="auto"/>
                <w:bottom w:val="none" w:sz="0" w:space="0" w:color="auto"/>
                <w:right w:val="none" w:sz="0" w:space="0" w:color="auto"/>
              </w:divBdr>
            </w:div>
            <w:div w:id="953102212">
              <w:marLeft w:val="0"/>
              <w:marRight w:val="0"/>
              <w:marTop w:val="0"/>
              <w:marBottom w:val="0"/>
              <w:divBdr>
                <w:top w:val="none" w:sz="0" w:space="0" w:color="auto"/>
                <w:left w:val="none" w:sz="0" w:space="0" w:color="auto"/>
                <w:bottom w:val="none" w:sz="0" w:space="0" w:color="auto"/>
                <w:right w:val="none" w:sz="0" w:space="0" w:color="auto"/>
              </w:divBdr>
            </w:div>
            <w:div w:id="1105658123">
              <w:marLeft w:val="0"/>
              <w:marRight w:val="0"/>
              <w:marTop w:val="0"/>
              <w:marBottom w:val="0"/>
              <w:divBdr>
                <w:top w:val="none" w:sz="0" w:space="0" w:color="auto"/>
                <w:left w:val="none" w:sz="0" w:space="0" w:color="auto"/>
                <w:bottom w:val="none" w:sz="0" w:space="0" w:color="auto"/>
                <w:right w:val="none" w:sz="0" w:space="0" w:color="auto"/>
              </w:divBdr>
            </w:div>
            <w:div w:id="1139148901">
              <w:marLeft w:val="0"/>
              <w:marRight w:val="0"/>
              <w:marTop w:val="0"/>
              <w:marBottom w:val="0"/>
              <w:divBdr>
                <w:top w:val="none" w:sz="0" w:space="0" w:color="auto"/>
                <w:left w:val="none" w:sz="0" w:space="0" w:color="auto"/>
                <w:bottom w:val="none" w:sz="0" w:space="0" w:color="auto"/>
                <w:right w:val="none" w:sz="0" w:space="0" w:color="auto"/>
              </w:divBdr>
            </w:div>
            <w:div w:id="1141652295">
              <w:marLeft w:val="0"/>
              <w:marRight w:val="0"/>
              <w:marTop w:val="0"/>
              <w:marBottom w:val="0"/>
              <w:divBdr>
                <w:top w:val="none" w:sz="0" w:space="0" w:color="auto"/>
                <w:left w:val="none" w:sz="0" w:space="0" w:color="auto"/>
                <w:bottom w:val="none" w:sz="0" w:space="0" w:color="auto"/>
                <w:right w:val="none" w:sz="0" w:space="0" w:color="auto"/>
              </w:divBdr>
            </w:div>
            <w:div w:id="1495685875">
              <w:marLeft w:val="0"/>
              <w:marRight w:val="0"/>
              <w:marTop w:val="0"/>
              <w:marBottom w:val="0"/>
              <w:divBdr>
                <w:top w:val="none" w:sz="0" w:space="0" w:color="auto"/>
                <w:left w:val="none" w:sz="0" w:space="0" w:color="auto"/>
                <w:bottom w:val="none" w:sz="0" w:space="0" w:color="auto"/>
                <w:right w:val="none" w:sz="0" w:space="0" w:color="auto"/>
              </w:divBdr>
            </w:div>
            <w:div w:id="1669871332">
              <w:marLeft w:val="0"/>
              <w:marRight w:val="0"/>
              <w:marTop w:val="0"/>
              <w:marBottom w:val="0"/>
              <w:divBdr>
                <w:top w:val="none" w:sz="0" w:space="0" w:color="auto"/>
                <w:left w:val="none" w:sz="0" w:space="0" w:color="auto"/>
                <w:bottom w:val="none" w:sz="0" w:space="0" w:color="auto"/>
                <w:right w:val="none" w:sz="0" w:space="0" w:color="auto"/>
              </w:divBdr>
            </w:div>
            <w:div w:id="1697152647">
              <w:marLeft w:val="0"/>
              <w:marRight w:val="0"/>
              <w:marTop w:val="0"/>
              <w:marBottom w:val="0"/>
              <w:divBdr>
                <w:top w:val="none" w:sz="0" w:space="0" w:color="auto"/>
                <w:left w:val="none" w:sz="0" w:space="0" w:color="auto"/>
                <w:bottom w:val="none" w:sz="0" w:space="0" w:color="auto"/>
                <w:right w:val="none" w:sz="0" w:space="0" w:color="auto"/>
              </w:divBdr>
            </w:div>
            <w:div w:id="1743062551">
              <w:marLeft w:val="0"/>
              <w:marRight w:val="0"/>
              <w:marTop w:val="0"/>
              <w:marBottom w:val="0"/>
              <w:divBdr>
                <w:top w:val="none" w:sz="0" w:space="0" w:color="auto"/>
                <w:left w:val="none" w:sz="0" w:space="0" w:color="auto"/>
                <w:bottom w:val="none" w:sz="0" w:space="0" w:color="auto"/>
                <w:right w:val="none" w:sz="0" w:space="0" w:color="auto"/>
              </w:divBdr>
            </w:div>
            <w:div w:id="1885822267">
              <w:marLeft w:val="0"/>
              <w:marRight w:val="0"/>
              <w:marTop w:val="0"/>
              <w:marBottom w:val="0"/>
              <w:divBdr>
                <w:top w:val="none" w:sz="0" w:space="0" w:color="auto"/>
                <w:left w:val="none" w:sz="0" w:space="0" w:color="auto"/>
                <w:bottom w:val="none" w:sz="0" w:space="0" w:color="auto"/>
                <w:right w:val="none" w:sz="0" w:space="0" w:color="auto"/>
              </w:divBdr>
            </w:div>
            <w:div w:id="1936745263">
              <w:marLeft w:val="0"/>
              <w:marRight w:val="0"/>
              <w:marTop w:val="0"/>
              <w:marBottom w:val="0"/>
              <w:divBdr>
                <w:top w:val="none" w:sz="0" w:space="0" w:color="auto"/>
                <w:left w:val="none" w:sz="0" w:space="0" w:color="auto"/>
                <w:bottom w:val="none" w:sz="0" w:space="0" w:color="auto"/>
                <w:right w:val="none" w:sz="0" w:space="0" w:color="auto"/>
              </w:divBdr>
            </w:div>
          </w:divsChild>
        </w:div>
        <w:div w:id="820539444">
          <w:marLeft w:val="0"/>
          <w:marRight w:val="0"/>
          <w:marTop w:val="0"/>
          <w:marBottom w:val="0"/>
          <w:divBdr>
            <w:top w:val="none" w:sz="0" w:space="0" w:color="auto"/>
            <w:left w:val="none" w:sz="0" w:space="0" w:color="auto"/>
            <w:bottom w:val="none" w:sz="0" w:space="0" w:color="auto"/>
            <w:right w:val="none" w:sz="0" w:space="0" w:color="auto"/>
          </w:divBdr>
          <w:divsChild>
            <w:div w:id="120274372">
              <w:marLeft w:val="0"/>
              <w:marRight w:val="0"/>
              <w:marTop w:val="0"/>
              <w:marBottom w:val="0"/>
              <w:divBdr>
                <w:top w:val="none" w:sz="0" w:space="0" w:color="auto"/>
                <w:left w:val="none" w:sz="0" w:space="0" w:color="auto"/>
                <w:bottom w:val="none" w:sz="0" w:space="0" w:color="auto"/>
                <w:right w:val="none" w:sz="0" w:space="0" w:color="auto"/>
              </w:divBdr>
            </w:div>
            <w:div w:id="355279846">
              <w:marLeft w:val="0"/>
              <w:marRight w:val="0"/>
              <w:marTop w:val="0"/>
              <w:marBottom w:val="0"/>
              <w:divBdr>
                <w:top w:val="none" w:sz="0" w:space="0" w:color="auto"/>
                <w:left w:val="none" w:sz="0" w:space="0" w:color="auto"/>
                <w:bottom w:val="none" w:sz="0" w:space="0" w:color="auto"/>
                <w:right w:val="none" w:sz="0" w:space="0" w:color="auto"/>
              </w:divBdr>
            </w:div>
            <w:div w:id="561526007">
              <w:marLeft w:val="0"/>
              <w:marRight w:val="0"/>
              <w:marTop w:val="0"/>
              <w:marBottom w:val="0"/>
              <w:divBdr>
                <w:top w:val="none" w:sz="0" w:space="0" w:color="auto"/>
                <w:left w:val="none" w:sz="0" w:space="0" w:color="auto"/>
                <w:bottom w:val="none" w:sz="0" w:space="0" w:color="auto"/>
                <w:right w:val="none" w:sz="0" w:space="0" w:color="auto"/>
              </w:divBdr>
            </w:div>
            <w:div w:id="947202185">
              <w:marLeft w:val="0"/>
              <w:marRight w:val="0"/>
              <w:marTop w:val="0"/>
              <w:marBottom w:val="0"/>
              <w:divBdr>
                <w:top w:val="none" w:sz="0" w:space="0" w:color="auto"/>
                <w:left w:val="none" w:sz="0" w:space="0" w:color="auto"/>
                <w:bottom w:val="none" w:sz="0" w:space="0" w:color="auto"/>
                <w:right w:val="none" w:sz="0" w:space="0" w:color="auto"/>
              </w:divBdr>
            </w:div>
            <w:div w:id="1162234846">
              <w:marLeft w:val="0"/>
              <w:marRight w:val="0"/>
              <w:marTop w:val="0"/>
              <w:marBottom w:val="0"/>
              <w:divBdr>
                <w:top w:val="none" w:sz="0" w:space="0" w:color="auto"/>
                <w:left w:val="none" w:sz="0" w:space="0" w:color="auto"/>
                <w:bottom w:val="none" w:sz="0" w:space="0" w:color="auto"/>
                <w:right w:val="none" w:sz="0" w:space="0" w:color="auto"/>
              </w:divBdr>
            </w:div>
            <w:div w:id="1214464315">
              <w:marLeft w:val="0"/>
              <w:marRight w:val="0"/>
              <w:marTop w:val="0"/>
              <w:marBottom w:val="0"/>
              <w:divBdr>
                <w:top w:val="none" w:sz="0" w:space="0" w:color="auto"/>
                <w:left w:val="none" w:sz="0" w:space="0" w:color="auto"/>
                <w:bottom w:val="none" w:sz="0" w:space="0" w:color="auto"/>
                <w:right w:val="none" w:sz="0" w:space="0" w:color="auto"/>
              </w:divBdr>
            </w:div>
            <w:div w:id="1361708395">
              <w:marLeft w:val="0"/>
              <w:marRight w:val="0"/>
              <w:marTop w:val="0"/>
              <w:marBottom w:val="0"/>
              <w:divBdr>
                <w:top w:val="none" w:sz="0" w:space="0" w:color="auto"/>
                <w:left w:val="none" w:sz="0" w:space="0" w:color="auto"/>
                <w:bottom w:val="none" w:sz="0" w:space="0" w:color="auto"/>
                <w:right w:val="none" w:sz="0" w:space="0" w:color="auto"/>
              </w:divBdr>
            </w:div>
            <w:div w:id="1406146513">
              <w:marLeft w:val="0"/>
              <w:marRight w:val="0"/>
              <w:marTop w:val="0"/>
              <w:marBottom w:val="0"/>
              <w:divBdr>
                <w:top w:val="none" w:sz="0" w:space="0" w:color="auto"/>
                <w:left w:val="none" w:sz="0" w:space="0" w:color="auto"/>
                <w:bottom w:val="none" w:sz="0" w:space="0" w:color="auto"/>
                <w:right w:val="none" w:sz="0" w:space="0" w:color="auto"/>
              </w:divBdr>
            </w:div>
            <w:div w:id="1431589237">
              <w:marLeft w:val="0"/>
              <w:marRight w:val="0"/>
              <w:marTop w:val="0"/>
              <w:marBottom w:val="0"/>
              <w:divBdr>
                <w:top w:val="none" w:sz="0" w:space="0" w:color="auto"/>
                <w:left w:val="none" w:sz="0" w:space="0" w:color="auto"/>
                <w:bottom w:val="none" w:sz="0" w:space="0" w:color="auto"/>
                <w:right w:val="none" w:sz="0" w:space="0" w:color="auto"/>
              </w:divBdr>
            </w:div>
            <w:div w:id="1496992470">
              <w:marLeft w:val="0"/>
              <w:marRight w:val="0"/>
              <w:marTop w:val="0"/>
              <w:marBottom w:val="0"/>
              <w:divBdr>
                <w:top w:val="none" w:sz="0" w:space="0" w:color="auto"/>
                <w:left w:val="none" w:sz="0" w:space="0" w:color="auto"/>
                <w:bottom w:val="none" w:sz="0" w:space="0" w:color="auto"/>
                <w:right w:val="none" w:sz="0" w:space="0" w:color="auto"/>
              </w:divBdr>
            </w:div>
            <w:div w:id="1522403129">
              <w:marLeft w:val="0"/>
              <w:marRight w:val="0"/>
              <w:marTop w:val="0"/>
              <w:marBottom w:val="0"/>
              <w:divBdr>
                <w:top w:val="none" w:sz="0" w:space="0" w:color="auto"/>
                <w:left w:val="none" w:sz="0" w:space="0" w:color="auto"/>
                <w:bottom w:val="none" w:sz="0" w:space="0" w:color="auto"/>
                <w:right w:val="none" w:sz="0" w:space="0" w:color="auto"/>
              </w:divBdr>
            </w:div>
            <w:div w:id="2036534815">
              <w:marLeft w:val="0"/>
              <w:marRight w:val="0"/>
              <w:marTop w:val="0"/>
              <w:marBottom w:val="0"/>
              <w:divBdr>
                <w:top w:val="none" w:sz="0" w:space="0" w:color="auto"/>
                <w:left w:val="none" w:sz="0" w:space="0" w:color="auto"/>
                <w:bottom w:val="none" w:sz="0" w:space="0" w:color="auto"/>
                <w:right w:val="none" w:sz="0" w:space="0" w:color="auto"/>
              </w:divBdr>
            </w:div>
          </w:divsChild>
        </w:div>
        <w:div w:id="1018194884">
          <w:marLeft w:val="0"/>
          <w:marRight w:val="0"/>
          <w:marTop w:val="0"/>
          <w:marBottom w:val="0"/>
          <w:divBdr>
            <w:top w:val="none" w:sz="0" w:space="0" w:color="auto"/>
            <w:left w:val="none" w:sz="0" w:space="0" w:color="auto"/>
            <w:bottom w:val="none" w:sz="0" w:space="0" w:color="auto"/>
            <w:right w:val="none" w:sz="0" w:space="0" w:color="auto"/>
          </w:divBdr>
          <w:divsChild>
            <w:div w:id="219563201">
              <w:marLeft w:val="0"/>
              <w:marRight w:val="0"/>
              <w:marTop w:val="0"/>
              <w:marBottom w:val="0"/>
              <w:divBdr>
                <w:top w:val="none" w:sz="0" w:space="0" w:color="auto"/>
                <w:left w:val="none" w:sz="0" w:space="0" w:color="auto"/>
                <w:bottom w:val="none" w:sz="0" w:space="0" w:color="auto"/>
                <w:right w:val="none" w:sz="0" w:space="0" w:color="auto"/>
              </w:divBdr>
            </w:div>
            <w:div w:id="230509498">
              <w:marLeft w:val="0"/>
              <w:marRight w:val="0"/>
              <w:marTop w:val="0"/>
              <w:marBottom w:val="0"/>
              <w:divBdr>
                <w:top w:val="none" w:sz="0" w:space="0" w:color="auto"/>
                <w:left w:val="none" w:sz="0" w:space="0" w:color="auto"/>
                <w:bottom w:val="none" w:sz="0" w:space="0" w:color="auto"/>
                <w:right w:val="none" w:sz="0" w:space="0" w:color="auto"/>
              </w:divBdr>
            </w:div>
            <w:div w:id="371730083">
              <w:marLeft w:val="0"/>
              <w:marRight w:val="0"/>
              <w:marTop w:val="0"/>
              <w:marBottom w:val="0"/>
              <w:divBdr>
                <w:top w:val="none" w:sz="0" w:space="0" w:color="auto"/>
                <w:left w:val="none" w:sz="0" w:space="0" w:color="auto"/>
                <w:bottom w:val="none" w:sz="0" w:space="0" w:color="auto"/>
                <w:right w:val="none" w:sz="0" w:space="0" w:color="auto"/>
              </w:divBdr>
            </w:div>
            <w:div w:id="429086144">
              <w:marLeft w:val="0"/>
              <w:marRight w:val="0"/>
              <w:marTop w:val="0"/>
              <w:marBottom w:val="0"/>
              <w:divBdr>
                <w:top w:val="none" w:sz="0" w:space="0" w:color="auto"/>
                <w:left w:val="none" w:sz="0" w:space="0" w:color="auto"/>
                <w:bottom w:val="none" w:sz="0" w:space="0" w:color="auto"/>
                <w:right w:val="none" w:sz="0" w:space="0" w:color="auto"/>
              </w:divBdr>
            </w:div>
            <w:div w:id="434637796">
              <w:marLeft w:val="0"/>
              <w:marRight w:val="0"/>
              <w:marTop w:val="0"/>
              <w:marBottom w:val="0"/>
              <w:divBdr>
                <w:top w:val="none" w:sz="0" w:space="0" w:color="auto"/>
                <w:left w:val="none" w:sz="0" w:space="0" w:color="auto"/>
                <w:bottom w:val="none" w:sz="0" w:space="0" w:color="auto"/>
                <w:right w:val="none" w:sz="0" w:space="0" w:color="auto"/>
              </w:divBdr>
            </w:div>
            <w:div w:id="659702006">
              <w:marLeft w:val="0"/>
              <w:marRight w:val="0"/>
              <w:marTop w:val="0"/>
              <w:marBottom w:val="0"/>
              <w:divBdr>
                <w:top w:val="none" w:sz="0" w:space="0" w:color="auto"/>
                <w:left w:val="none" w:sz="0" w:space="0" w:color="auto"/>
                <w:bottom w:val="none" w:sz="0" w:space="0" w:color="auto"/>
                <w:right w:val="none" w:sz="0" w:space="0" w:color="auto"/>
              </w:divBdr>
            </w:div>
            <w:div w:id="683821328">
              <w:marLeft w:val="0"/>
              <w:marRight w:val="0"/>
              <w:marTop w:val="0"/>
              <w:marBottom w:val="0"/>
              <w:divBdr>
                <w:top w:val="none" w:sz="0" w:space="0" w:color="auto"/>
                <w:left w:val="none" w:sz="0" w:space="0" w:color="auto"/>
                <w:bottom w:val="none" w:sz="0" w:space="0" w:color="auto"/>
                <w:right w:val="none" w:sz="0" w:space="0" w:color="auto"/>
              </w:divBdr>
            </w:div>
            <w:div w:id="718096310">
              <w:marLeft w:val="0"/>
              <w:marRight w:val="0"/>
              <w:marTop w:val="0"/>
              <w:marBottom w:val="0"/>
              <w:divBdr>
                <w:top w:val="none" w:sz="0" w:space="0" w:color="auto"/>
                <w:left w:val="none" w:sz="0" w:space="0" w:color="auto"/>
                <w:bottom w:val="none" w:sz="0" w:space="0" w:color="auto"/>
                <w:right w:val="none" w:sz="0" w:space="0" w:color="auto"/>
              </w:divBdr>
            </w:div>
            <w:div w:id="719011993">
              <w:marLeft w:val="0"/>
              <w:marRight w:val="0"/>
              <w:marTop w:val="0"/>
              <w:marBottom w:val="0"/>
              <w:divBdr>
                <w:top w:val="none" w:sz="0" w:space="0" w:color="auto"/>
                <w:left w:val="none" w:sz="0" w:space="0" w:color="auto"/>
                <w:bottom w:val="none" w:sz="0" w:space="0" w:color="auto"/>
                <w:right w:val="none" w:sz="0" w:space="0" w:color="auto"/>
              </w:divBdr>
            </w:div>
            <w:div w:id="867377650">
              <w:marLeft w:val="0"/>
              <w:marRight w:val="0"/>
              <w:marTop w:val="0"/>
              <w:marBottom w:val="0"/>
              <w:divBdr>
                <w:top w:val="none" w:sz="0" w:space="0" w:color="auto"/>
                <w:left w:val="none" w:sz="0" w:space="0" w:color="auto"/>
                <w:bottom w:val="none" w:sz="0" w:space="0" w:color="auto"/>
                <w:right w:val="none" w:sz="0" w:space="0" w:color="auto"/>
              </w:divBdr>
            </w:div>
            <w:div w:id="1035810694">
              <w:marLeft w:val="0"/>
              <w:marRight w:val="0"/>
              <w:marTop w:val="0"/>
              <w:marBottom w:val="0"/>
              <w:divBdr>
                <w:top w:val="none" w:sz="0" w:space="0" w:color="auto"/>
                <w:left w:val="none" w:sz="0" w:space="0" w:color="auto"/>
                <w:bottom w:val="none" w:sz="0" w:space="0" w:color="auto"/>
                <w:right w:val="none" w:sz="0" w:space="0" w:color="auto"/>
              </w:divBdr>
            </w:div>
            <w:div w:id="1136338941">
              <w:marLeft w:val="0"/>
              <w:marRight w:val="0"/>
              <w:marTop w:val="0"/>
              <w:marBottom w:val="0"/>
              <w:divBdr>
                <w:top w:val="none" w:sz="0" w:space="0" w:color="auto"/>
                <w:left w:val="none" w:sz="0" w:space="0" w:color="auto"/>
                <w:bottom w:val="none" w:sz="0" w:space="0" w:color="auto"/>
                <w:right w:val="none" w:sz="0" w:space="0" w:color="auto"/>
              </w:divBdr>
            </w:div>
            <w:div w:id="1259363124">
              <w:marLeft w:val="0"/>
              <w:marRight w:val="0"/>
              <w:marTop w:val="0"/>
              <w:marBottom w:val="0"/>
              <w:divBdr>
                <w:top w:val="none" w:sz="0" w:space="0" w:color="auto"/>
                <w:left w:val="none" w:sz="0" w:space="0" w:color="auto"/>
                <w:bottom w:val="none" w:sz="0" w:space="0" w:color="auto"/>
                <w:right w:val="none" w:sz="0" w:space="0" w:color="auto"/>
              </w:divBdr>
            </w:div>
            <w:div w:id="1298296956">
              <w:marLeft w:val="0"/>
              <w:marRight w:val="0"/>
              <w:marTop w:val="0"/>
              <w:marBottom w:val="0"/>
              <w:divBdr>
                <w:top w:val="none" w:sz="0" w:space="0" w:color="auto"/>
                <w:left w:val="none" w:sz="0" w:space="0" w:color="auto"/>
                <w:bottom w:val="none" w:sz="0" w:space="0" w:color="auto"/>
                <w:right w:val="none" w:sz="0" w:space="0" w:color="auto"/>
              </w:divBdr>
            </w:div>
            <w:div w:id="1388063422">
              <w:marLeft w:val="0"/>
              <w:marRight w:val="0"/>
              <w:marTop w:val="0"/>
              <w:marBottom w:val="0"/>
              <w:divBdr>
                <w:top w:val="none" w:sz="0" w:space="0" w:color="auto"/>
                <w:left w:val="none" w:sz="0" w:space="0" w:color="auto"/>
                <w:bottom w:val="none" w:sz="0" w:space="0" w:color="auto"/>
                <w:right w:val="none" w:sz="0" w:space="0" w:color="auto"/>
              </w:divBdr>
            </w:div>
            <w:div w:id="1394892304">
              <w:marLeft w:val="0"/>
              <w:marRight w:val="0"/>
              <w:marTop w:val="0"/>
              <w:marBottom w:val="0"/>
              <w:divBdr>
                <w:top w:val="none" w:sz="0" w:space="0" w:color="auto"/>
                <w:left w:val="none" w:sz="0" w:space="0" w:color="auto"/>
                <w:bottom w:val="none" w:sz="0" w:space="0" w:color="auto"/>
                <w:right w:val="none" w:sz="0" w:space="0" w:color="auto"/>
              </w:divBdr>
            </w:div>
            <w:div w:id="1471171765">
              <w:marLeft w:val="0"/>
              <w:marRight w:val="0"/>
              <w:marTop w:val="0"/>
              <w:marBottom w:val="0"/>
              <w:divBdr>
                <w:top w:val="none" w:sz="0" w:space="0" w:color="auto"/>
                <w:left w:val="none" w:sz="0" w:space="0" w:color="auto"/>
                <w:bottom w:val="none" w:sz="0" w:space="0" w:color="auto"/>
                <w:right w:val="none" w:sz="0" w:space="0" w:color="auto"/>
              </w:divBdr>
            </w:div>
            <w:div w:id="1636519326">
              <w:marLeft w:val="0"/>
              <w:marRight w:val="0"/>
              <w:marTop w:val="0"/>
              <w:marBottom w:val="0"/>
              <w:divBdr>
                <w:top w:val="none" w:sz="0" w:space="0" w:color="auto"/>
                <w:left w:val="none" w:sz="0" w:space="0" w:color="auto"/>
                <w:bottom w:val="none" w:sz="0" w:space="0" w:color="auto"/>
                <w:right w:val="none" w:sz="0" w:space="0" w:color="auto"/>
              </w:divBdr>
            </w:div>
            <w:div w:id="1685282204">
              <w:marLeft w:val="0"/>
              <w:marRight w:val="0"/>
              <w:marTop w:val="0"/>
              <w:marBottom w:val="0"/>
              <w:divBdr>
                <w:top w:val="none" w:sz="0" w:space="0" w:color="auto"/>
                <w:left w:val="none" w:sz="0" w:space="0" w:color="auto"/>
                <w:bottom w:val="none" w:sz="0" w:space="0" w:color="auto"/>
                <w:right w:val="none" w:sz="0" w:space="0" w:color="auto"/>
              </w:divBdr>
            </w:div>
            <w:div w:id="1996907562">
              <w:marLeft w:val="0"/>
              <w:marRight w:val="0"/>
              <w:marTop w:val="0"/>
              <w:marBottom w:val="0"/>
              <w:divBdr>
                <w:top w:val="none" w:sz="0" w:space="0" w:color="auto"/>
                <w:left w:val="none" w:sz="0" w:space="0" w:color="auto"/>
                <w:bottom w:val="none" w:sz="0" w:space="0" w:color="auto"/>
                <w:right w:val="none" w:sz="0" w:space="0" w:color="auto"/>
              </w:divBdr>
            </w:div>
          </w:divsChild>
        </w:div>
        <w:div w:id="1826706657">
          <w:marLeft w:val="0"/>
          <w:marRight w:val="0"/>
          <w:marTop w:val="0"/>
          <w:marBottom w:val="0"/>
          <w:divBdr>
            <w:top w:val="none" w:sz="0" w:space="0" w:color="auto"/>
            <w:left w:val="none" w:sz="0" w:space="0" w:color="auto"/>
            <w:bottom w:val="none" w:sz="0" w:space="0" w:color="auto"/>
            <w:right w:val="none" w:sz="0" w:space="0" w:color="auto"/>
          </w:divBdr>
          <w:divsChild>
            <w:div w:id="125121826">
              <w:marLeft w:val="0"/>
              <w:marRight w:val="0"/>
              <w:marTop w:val="0"/>
              <w:marBottom w:val="0"/>
              <w:divBdr>
                <w:top w:val="none" w:sz="0" w:space="0" w:color="auto"/>
                <w:left w:val="none" w:sz="0" w:space="0" w:color="auto"/>
                <w:bottom w:val="none" w:sz="0" w:space="0" w:color="auto"/>
                <w:right w:val="none" w:sz="0" w:space="0" w:color="auto"/>
              </w:divBdr>
            </w:div>
            <w:div w:id="263078012">
              <w:marLeft w:val="0"/>
              <w:marRight w:val="0"/>
              <w:marTop w:val="0"/>
              <w:marBottom w:val="0"/>
              <w:divBdr>
                <w:top w:val="none" w:sz="0" w:space="0" w:color="auto"/>
                <w:left w:val="none" w:sz="0" w:space="0" w:color="auto"/>
                <w:bottom w:val="none" w:sz="0" w:space="0" w:color="auto"/>
                <w:right w:val="none" w:sz="0" w:space="0" w:color="auto"/>
              </w:divBdr>
            </w:div>
            <w:div w:id="311062222">
              <w:marLeft w:val="0"/>
              <w:marRight w:val="0"/>
              <w:marTop w:val="0"/>
              <w:marBottom w:val="0"/>
              <w:divBdr>
                <w:top w:val="none" w:sz="0" w:space="0" w:color="auto"/>
                <w:left w:val="none" w:sz="0" w:space="0" w:color="auto"/>
                <w:bottom w:val="none" w:sz="0" w:space="0" w:color="auto"/>
                <w:right w:val="none" w:sz="0" w:space="0" w:color="auto"/>
              </w:divBdr>
            </w:div>
            <w:div w:id="332340279">
              <w:marLeft w:val="0"/>
              <w:marRight w:val="0"/>
              <w:marTop w:val="0"/>
              <w:marBottom w:val="0"/>
              <w:divBdr>
                <w:top w:val="none" w:sz="0" w:space="0" w:color="auto"/>
                <w:left w:val="none" w:sz="0" w:space="0" w:color="auto"/>
                <w:bottom w:val="none" w:sz="0" w:space="0" w:color="auto"/>
                <w:right w:val="none" w:sz="0" w:space="0" w:color="auto"/>
              </w:divBdr>
            </w:div>
            <w:div w:id="366762809">
              <w:marLeft w:val="0"/>
              <w:marRight w:val="0"/>
              <w:marTop w:val="0"/>
              <w:marBottom w:val="0"/>
              <w:divBdr>
                <w:top w:val="none" w:sz="0" w:space="0" w:color="auto"/>
                <w:left w:val="none" w:sz="0" w:space="0" w:color="auto"/>
                <w:bottom w:val="none" w:sz="0" w:space="0" w:color="auto"/>
                <w:right w:val="none" w:sz="0" w:space="0" w:color="auto"/>
              </w:divBdr>
            </w:div>
            <w:div w:id="510796985">
              <w:marLeft w:val="0"/>
              <w:marRight w:val="0"/>
              <w:marTop w:val="0"/>
              <w:marBottom w:val="0"/>
              <w:divBdr>
                <w:top w:val="none" w:sz="0" w:space="0" w:color="auto"/>
                <w:left w:val="none" w:sz="0" w:space="0" w:color="auto"/>
                <w:bottom w:val="none" w:sz="0" w:space="0" w:color="auto"/>
                <w:right w:val="none" w:sz="0" w:space="0" w:color="auto"/>
              </w:divBdr>
            </w:div>
            <w:div w:id="611520618">
              <w:marLeft w:val="0"/>
              <w:marRight w:val="0"/>
              <w:marTop w:val="0"/>
              <w:marBottom w:val="0"/>
              <w:divBdr>
                <w:top w:val="none" w:sz="0" w:space="0" w:color="auto"/>
                <w:left w:val="none" w:sz="0" w:space="0" w:color="auto"/>
                <w:bottom w:val="none" w:sz="0" w:space="0" w:color="auto"/>
                <w:right w:val="none" w:sz="0" w:space="0" w:color="auto"/>
              </w:divBdr>
            </w:div>
            <w:div w:id="683245096">
              <w:marLeft w:val="0"/>
              <w:marRight w:val="0"/>
              <w:marTop w:val="0"/>
              <w:marBottom w:val="0"/>
              <w:divBdr>
                <w:top w:val="none" w:sz="0" w:space="0" w:color="auto"/>
                <w:left w:val="none" w:sz="0" w:space="0" w:color="auto"/>
                <w:bottom w:val="none" w:sz="0" w:space="0" w:color="auto"/>
                <w:right w:val="none" w:sz="0" w:space="0" w:color="auto"/>
              </w:divBdr>
            </w:div>
            <w:div w:id="969211915">
              <w:marLeft w:val="0"/>
              <w:marRight w:val="0"/>
              <w:marTop w:val="0"/>
              <w:marBottom w:val="0"/>
              <w:divBdr>
                <w:top w:val="none" w:sz="0" w:space="0" w:color="auto"/>
                <w:left w:val="none" w:sz="0" w:space="0" w:color="auto"/>
                <w:bottom w:val="none" w:sz="0" w:space="0" w:color="auto"/>
                <w:right w:val="none" w:sz="0" w:space="0" w:color="auto"/>
              </w:divBdr>
            </w:div>
            <w:div w:id="1016732559">
              <w:marLeft w:val="0"/>
              <w:marRight w:val="0"/>
              <w:marTop w:val="0"/>
              <w:marBottom w:val="0"/>
              <w:divBdr>
                <w:top w:val="none" w:sz="0" w:space="0" w:color="auto"/>
                <w:left w:val="none" w:sz="0" w:space="0" w:color="auto"/>
                <w:bottom w:val="none" w:sz="0" w:space="0" w:color="auto"/>
                <w:right w:val="none" w:sz="0" w:space="0" w:color="auto"/>
              </w:divBdr>
            </w:div>
            <w:div w:id="1019621266">
              <w:marLeft w:val="0"/>
              <w:marRight w:val="0"/>
              <w:marTop w:val="0"/>
              <w:marBottom w:val="0"/>
              <w:divBdr>
                <w:top w:val="none" w:sz="0" w:space="0" w:color="auto"/>
                <w:left w:val="none" w:sz="0" w:space="0" w:color="auto"/>
                <w:bottom w:val="none" w:sz="0" w:space="0" w:color="auto"/>
                <w:right w:val="none" w:sz="0" w:space="0" w:color="auto"/>
              </w:divBdr>
            </w:div>
            <w:div w:id="1037849753">
              <w:marLeft w:val="0"/>
              <w:marRight w:val="0"/>
              <w:marTop w:val="0"/>
              <w:marBottom w:val="0"/>
              <w:divBdr>
                <w:top w:val="none" w:sz="0" w:space="0" w:color="auto"/>
                <w:left w:val="none" w:sz="0" w:space="0" w:color="auto"/>
                <w:bottom w:val="none" w:sz="0" w:space="0" w:color="auto"/>
                <w:right w:val="none" w:sz="0" w:space="0" w:color="auto"/>
              </w:divBdr>
            </w:div>
            <w:div w:id="1169783548">
              <w:marLeft w:val="0"/>
              <w:marRight w:val="0"/>
              <w:marTop w:val="0"/>
              <w:marBottom w:val="0"/>
              <w:divBdr>
                <w:top w:val="none" w:sz="0" w:space="0" w:color="auto"/>
                <w:left w:val="none" w:sz="0" w:space="0" w:color="auto"/>
                <w:bottom w:val="none" w:sz="0" w:space="0" w:color="auto"/>
                <w:right w:val="none" w:sz="0" w:space="0" w:color="auto"/>
              </w:divBdr>
            </w:div>
            <w:div w:id="1272201299">
              <w:marLeft w:val="0"/>
              <w:marRight w:val="0"/>
              <w:marTop w:val="0"/>
              <w:marBottom w:val="0"/>
              <w:divBdr>
                <w:top w:val="none" w:sz="0" w:space="0" w:color="auto"/>
                <w:left w:val="none" w:sz="0" w:space="0" w:color="auto"/>
                <w:bottom w:val="none" w:sz="0" w:space="0" w:color="auto"/>
                <w:right w:val="none" w:sz="0" w:space="0" w:color="auto"/>
              </w:divBdr>
            </w:div>
            <w:div w:id="1391422505">
              <w:marLeft w:val="0"/>
              <w:marRight w:val="0"/>
              <w:marTop w:val="0"/>
              <w:marBottom w:val="0"/>
              <w:divBdr>
                <w:top w:val="none" w:sz="0" w:space="0" w:color="auto"/>
                <w:left w:val="none" w:sz="0" w:space="0" w:color="auto"/>
                <w:bottom w:val="none" w:sz="0" w:space="0" w:color="auto"/>
                <w:right w:val="none" w:sz="0" w:space="0" w:color="auto"/>
              </w:divBdr>
            </w:div>
            <w:div w:id="1760247623">
              <w:marLeft w:val="0"/>
              <w:marRight w:val="0"/>
              <w:marTop w:val="0"/>
              <w:marBottom w:val="0"/>
              <w:divBdr>
                <w:top w:val="none" w:sz="0" w:space="0" w:color="auto"/>
                <w:left w:val="none" w:sz="0" w:space="0" w:color="auto"/>
                <w:bottom w:val="none" w:sz="0" w:space="0" w:color="auto"/>
                <w:right w:val="none" w:sz="0" w:space="0" w:color="auto"/>
              </w:divBdr>
            </w:div>
            <w:div w:id="1799563468">
              <w:marLeft w:val="0"/>
              <w:marRight w:val="0"/>
              <w:marTop w:val="0"/>
              <w:marBottom w:val="0"/>
              <w:divBdr>
                <w:top w:val="none" w:sz="0" w:space="0" w:color="auto"/>
                <w:left w:val="none" w:sz="0" w:space="0" w:color="auto"/>
                <w:bottom w:val="none" w:sz="0" w:space="0" w:color="auto"/>
                <w:right w:val="none" w:sz="0" w:space="0" w:color="auto"/>
              </w:divBdr>
            </w:div>
            <w:div w:id="1871189742">
              <w:marLeft w:val="0"/>
              <w:marRight w:val="0"/>
              <w:marTop w:val="0"/>
              <w:marBottom w:val="0"/>
              <w:divBdr>
                <w:top w:val="none" w:sz="0" w:space="0" w:color="auto"/>
                <w:left w:val="none" w:sz="0" w:space="0" w:color="auto"/>
                <w:bottom w:val="none" w:sz="0" w:space="0" w:color="auto"/>
                <w:right w:val="none" w:sz="0" w:space="0" w:color="auto"/>
              </w:divBdr>
            </w:div>
            <w:div w:id="2041936534">
              <w:marLeft w:val="0"/>
              <w:marRight w:val="0"/>
              <w:marTop w:val="0"/>
              <w:marBottom w:val="0"/>
              <w:divBdr>
                <w:top w:val="none" w:sz="0" w:space="0" w:color="auto"/>
                <w:left w:val="none" w:sz="0" w:space="0" w:color="auto"/>
                <w:bottom w:val="none" w:sz="0" w:space="0" w:color="auto"/>
                <w:right w:val="none" w:sz="0" w:space="0" w:color="auto"/>
              </w:divBdr>
            </w:div>
            <w:div w:id="2147161164">
              <w:marLeft w:val="0"/>
              <w:marRight w:val="0"/>
              <w:marTop w:val="0"/>
              <w:marBottom w:val="0"/>
              <w:divBdr>
                <w:top w:val="none" w:sz="0" w:space="0" w:color="auto"/>
                <w:left w:val="none" w:sz="0" w:space="0" w:color="auto"/>
                <w:bottom w:val="none" w:sz="0" w:space="0" w:color="auto"/>
                <w:right w:val="none" w:sz="0" w:space="0" w:color="auto"/>
              </w:divBdr>
            </w:div>
          </w:divsChild>
        </w:div>
        <w:div w:id="1864903750">
          <w:marLeft w:val="0"/>
          <w:marRight w:val="0"/>
          <w:marTop w:val="0"/>
          <w:marBottom w:val="0"/>
          <w:divBdr>
            <w:top w:val="none" w:sz="0" w:space="0" w:color="auto"/>
            <w:left w:val="none" w:sz="0" w:space="0" w:color="auto"/>
            <w:bottom w:val="none" w:sz="0" w:space="0" w:color="auto"/>
            <w:right w:val="none" w:sz="0" w:space="0" w:color="auto"/>
          </w:divBdr>
          <w:divsChild>
            <w:div w:id="336736854">
              <w:marLeft w:val="0"/>
              <w:marRight w:val="0"/>
              <w:marTop w:val="0"/>
              <w:marBottom w:val="0"/>
              <w:divBdr>
                <w:top w:val="none" w:sz="0" w:space="0" w:color="auto"/>
                <w:left w:val="none" w:sz="0" w:space="0" w:color="auto"/>
                <w:bottom w:val="none" w:sz="0" w:space="0" w:color="auto"/>
                <w:right w:val="none" w:sz="0" w:space="0" w:color="auto"/>
              </w:divBdr>
            </w:div>
            <w:div w:id="403601559">
              <w:marLeft w:val="0"/>
              <w:marRight w:val="0"/>
              <w:marTop w:val="0"/>
              <w:marBottom w:val="0"/>
              <w:divBdr>
                <w:top w:val="none" w:sz="0" w:space="0" w:color="auto"/>
                <w:left w:val="none" w:sz="0" w:space="0" w:color="auto"/>
                <w:bottom w:val="none" w:sz="0" w:space="0" w:color="auto"/>
                <w:right w:val="none" w:sz="0" w:space="0" w:color="auto"/>
              </w:divBdr>
            </w:div>
            <w:div w:id="465318700">
              <w:marLeft w:val="0"/>
              <w:marRight w:val="0"/>
              <w:marTop w:val="0"/>
              <w:marBottom w:val="0"/>
              <w:divBdr>
                <w:top w:val="none" w:sz="0" w:space="0" w:color="auto"/>
                <w:left w:val="none" w:sz="0" w:space="0" w:color="auto"/>
                <w:bottom w:val="none" w:sz="0" w:space="0" w:color="auto"/>
                <w:right w:val="none" w:sz="0" w:space="0" w:color="auto"/>
              </w:divBdr>
            </w:div>
            <w:div w:id="596056522">
              <w:marLeft w:val="0"/>
              <w:marRight w:val="0"/>
              <w:marTop w:val="0"/>
              <w:marBottom w:val="0"/>
              <w:divBdr>
                <w:top w:val="none" w:sz="0" w:space="0" w:color="auto"/>
                <w:left w:val="none" w:sz="0" w:space="0" w:color="auto"/>
                <w:bottom w:val="none" w:sz="0" w:space="0" w:color="auto"/>
                <w:right w:val="none" w:sz="0" w:space="0" w:color="auto"/>
              </w:divBdr>
            </w:div>
            <w:div w:id="661390112">
              <w:marLeft w:val="0"/>
              <w:marRight w:val="0"/>
              <w:marTop w:val="0"/>
              <w:marBottom w:val="0"/>
              <w:divBdr>
                <w:top w:val="none" w:sz="0" w:space="0" w:color="auto"/>
                <w:left w:val="none" w:sz="0" w:space="0" w:color="auto"/>
                <w:bottom w:val="none" w:sz="0" w:space="0" w:color="auto"/>
                <w:right w:val="none" w:sz="0" w:space="0" w:color="auto"/>
              </w:divBdr>
            </w:div>
            <w:div w:id="774178914">
              <w:marLeft w:val="0"/>
              <w:marRight w:val="0"/>
              <w:marTop w:val="0"/>
              <w:marBottom w:val="0"/>
              <w:divBdr>
                <w:top w:val="none" w:sz="0" w:space="0" w:color="auto"/>
                <w:left w:val="none" w:sz="0" w:space="0" w:color="auto"/>
                <w:bottom w:val="none" w:sz="0" w:space="0" w:color="auto"/>
                <w:right w:val="none" w:sz="0" w:space="0" w:color="auto"/>
              </w:divBdr>
            </w:div>
            <w:div w:id="894588693">
              <w:marLeft w:val="0"/>
              <w:marRight w:val="0"/>
              <w:marTop w:val="0"/>
              <w:marBottom w:val="0"/>
              <w:divBdr>
                <w:top w:val="none" w:sz="0" w:space="0" w:color="auto"/>
                <w:left w:val="none" w:sz="0" w:space="0" w:color="auto"/>
                <w:bottom w:val="none" w:sz="0" w:space="0" w:color="auto"/>
                <w:right w:val="none" w:sz="0" w:space="0" w:color="auto"/>
              </w:divBdr>
            </w:div>
            <w:div w:id="942419292">
              <w:marLeft w:val="0"/>
              <w:marRight w:val="0"/>
              <w:marTop w:val="0"/>
              <w:marBottom w:val="0"/>
              <w:divBdr>
                <w:top w:val="none" w:sz="0" w:space="0" w:color="auto"/>
                <w:left w:val="none" w:sz="0" w:space="0" w:color="auto"/>
                <w:bottom w:val="none" w:sz="0" w:space="0" w:color="auto"/>
                <w:right w:val="none" w:sz="0" w:space="0" w:color="auto"/>
              </w:divBdr>
            </w:div>
            <w:div w:id="1207108690">
              <w:marLeft w:val="0"/>
              <w:marRight w:val="0"/>
              <w:marTop w:val="0"/>
              <w:marBottom w:val="0"/>
              <w:divBdr>
                <w:top w:val="none" w:sz="0" w:space="0" w:color="auto"/>
                <w:left w:val="none" w:sz="0" w:space="0" w:color="auto"/>
                <w:bottom w:val="none" w:sz="0" w:space="0" w:color="auto"/>
                <w:right w:val="none" w:sz="0" w:space="0" w:color="auto"/>
              </w:divBdr>
            </w:div>
            <w:div w:id="1313411454">
              <w:marLeft w:val="0"/>
              <w:marRight w:val="0"/>
              <w:marTop w:val="0"/>
              <w:marBottom w:val="0"/>
              <w:divBdr>
                <w:top w:val="none" w:sz="0" w:space="0" w:color="auto"/>
                <w:left w:val="none" w:sz="0" w:space="0" w:color="auto"/>
                <w:bottom w:val="none" w:sz="0" w:space="0" w:color="auto"/>
                <w:right w:val="none" w:sz="0" w:space="0" w:color="auto"/>
              </w:divBdr>
            </w:div>
            <w:div w:id="1361666108">
              <w:marLeft w:val="0"/>
              <w:marRight w:val="0"/>
              <w:marTop w:val="0"/>
              <w:marBottom w:val="0"/>
              <w:divBdr>
                <w:top w:val="none" w:sz="0" w:space="0" w:color="auto"/>
                <w:left w:val="none" w:sz="0" w:space="0" w:color="auto"/>
                <w:bottom w:val="none" w:sz="0" w:space="0" w:color="auto"/>
                <w:right w:val="none" w:sz="0" w:space="0" w:color="auto"/>
              </w:divBdr>
            </w:div>
            <w:div w:id="1422337144">
              <w:marLeft w:val="0"/>
              <w:marRight w:val="0"/>
              <w:marTop w:val="0"/>
              <w:marBottom w:val="0"/>
              <w:divBdr>
                <w:top w:val="none" w:sz="0" w:space="0" w:color="auto"/>
                <w:left w:val="none" w:sz="0" w:space="0" w:color="auto"/>
                <w:bottom w:val="none" w:sz="0" w:space="0" w:color="auto"/>
                <w:right w:val="none" w:sz="0" w:space="0" w:color="auto"/>
              </w:divBdr>
            </w:div>
            <w:div w:id="1470897917">
              <w:marLeft w:val="0"/>
              <w:marRight w:val="0"/>
              <w:marTop w:val="0"/>
              <w:marBottom w:val="0"/>
              <w:divBdr>
                <w:top w:val="none" w:sz="0" w:space="0" w:color="auto"/>
                <w:left w:val="none" w:sz="0" w:space="0" w:color="auto"/>
                <w:bottom w:val="none" w:sz="0" w:space="0" w:color="auto"/>
                <w:right w:val="none" w:sz="0" w:space="0" w:color="auto"/>
              </w:divBdr>
            </w:div>
            <w:div w:id="1549564632">
              <w:marLeft w:val="0"/>
              <w:marRight w:val="0"/>
              <w:marTop w:val="0"/>
              <w:marBottom w:val="0"/>
              <w:divBdr>
                <w:top w:val="none" w:sz="0" w:space="0" w:color="auto"/>
                <w:left w:val="none" w:sz="0" w:space="0" w:color="auto"/>
                <w:bottom w:val="none" w:sz="0" w:space="0" w:color="auto"/>
                <w:right w:val="none" w:sz="0" w:space="0" w:color="auto"/>
              </w:divBdr>
            </w:div>
            <w:div w:id="1570732069">
              <w:marLeft w:val="0"/>
              <w:marRight w:val="0"/>
              <w:marTop w:val="0"/>
              <w:marBottom w:val="0"/>
              <w:divBdr>
                <w:top w:val="none" w:sz="0" w:space="0" w:color="auto"/>
                <w:left w:val="none" w:sz="0" w:space="0" w:color="auto"/>
                <w:bottom w:val="none" w:sz="0" w:space="0" w:color="auto"/>
                <w:right w:val="none" w:sz="0" w:space="0" w:color="auto"/>
              </w:divBdr>
            </w:div>
            <w:div w:id="1659773503">
              <w:marLeft w:val="0"/>
              <w:marRight w:val="0"/>
              <w:marTop w:val="0"/>
              <w:marBottom w:val="0"/>
              <w:divBdr>
                <w:top w:val="none" w:sz="0" w:space="0" w:color="auto"/>
                <w:left w:val="none" w:sz="0" w:space="0" w:color="auto"/>
                <w:bottom w:val="none" w:sz="0" w:space="0" w:color="auto"/>
                <w:right w:val="none" w:sz="0" w:space="0" w:color="auto"/>
              </w:divBdr>
            </w:div>
            <w:div w:id="1730884620">
              <w:marLeft w:val="0"/>
              <w:marRight w:val="0"/>
              <w:marTop w:val="0"/>
              <w:marBottom w:val="0"/>
              <w:divBdr>
                <w:top w:val="none" w:sz="0" w:space="0" w:color="auto"/>
                <w:left w:val="none" w:sz="0" w:space="0" w:color="auto"/>
                <w:bottom w:val="none" w:sz="0" w:space="0" w:color="auto"/>
                <w:right w:val="none" w:sz="0" w:space="0" w:color="auto"/>
              </w:divBdr>
            </w:div>
            <w:div w:id="1993680881">
              <w:marLeft w:val="0"/>
              <w:marRight w:val="0"/>
              <w:marTop w:val="0"/>
              <w:marBottom w:val="0"/>
              <w:divBdr>
                <w:top w:val="none" w:sz="0" w:space="0" w:color="auto"/>
                <w:left w:val="none" w:sz="0" w:space="0" w:color="auto"/>
                <w:bottom w:val="none" w:sz="0" w:space="0" w:color="auto"/>
                <w:right w:val="none" w:sz="0" w:space="0" w:color="auto"/>
              </w:divBdr>
            </w:div>
            <w:div w:id="2053386665">
              <w:marLeft w:val="0"/>
              <w:marRight w:val="0"/>
              <w:marTop w:val="0"/>
              <w:marBottom w:val="0"/>
              <w:divBdr>
                <w:top w:val="none" w:sz="0" w:space="0" w:color="auto"/>
                <w:left w:val="none" w:sz="0" w:space="0" w:color="auto"/>
                <w:bottom w:val="none" w:sz="0" w:space="0" w:color="auto"/>
                <w:right w:val="none" w:sz="0" w:space="0" w:color="auto"/>
              </w:divBdr>
            </w:div>
            <w:div w:id="2142769855">
              <w:marLeft w:val="0"/>
              <w:marRight w:val="0"/>
              <w:marTop w:val="0"/>
              <w:marBottom w:val="0"/>
              <w:divBdr>
                <w:top w:val="none" w:sz="0" w:space="0" w:color="auto"/>
                <w:left w:val="none" w:sz="0" w:space="0" w:color="auto"/>
                <w:bottom w:val="none" w:sz="0" w:space="0" w:color="auto"/>
                <w:right w:val="none" w:sz="0" w:space="0" w:color="auto"/>
              </w:divBdr>
            </w:div>
          </w:divsChild>
        </w:div>
        <w:div w:id="2040858452">
          <w:marLeft w:val="0"/>
          <w:marRight w:val="0"/>
          <w:marTop w:val="0"/>
          <w:marBottom w:val="0"/>
          <w:divBdr>
            <w:top w:val="none" w:sz="0" w:space="0" w:color="auto"/>
            <w:left w:val="none" w:sz="0" w:space="0" w:color="auto"/>
            <w:bottom w:val="none" w:sz="0" w:space="0" w:color="auto"/>
            <w:right w:val="none" w:sz="0" w:space="0" w:color="auto"/>
          </w:divBdr>
          <w:divsChild>
            <w:div w:id="1912426298">
              <w:marLeft w:val="-75"/>
              <w:marRight w:val="0"/>
              <w:marTop w:val="30"/>
              <w:marBottom w:val="30"/>
              <w:divBdr>
                <w:top w:val="none" w:sz="0" w:space="0" w:color="auto"/>
                <w:left w:val="none" w:sz="0" w:space="0" w:color="auto"/>
                <w:bottom w:val="none" w:sz="0" w:space="0" w:color="auto"/>
                <w:right w:val="none" w:sz="0" w:space="0" w:color="auto"/>
              </w:divBdr>
              <w:divsChild>
                <w:div w:id="211113417">
                  <w:marLeft w:val="0"/>
                  <w:marRight w:val="0"/>
                  <w:marTop w:val="0"/>
                  <w:marBottom w:val="0"/>
                  <w:divBdr>
                    <w:top w:val="none" w:sz="0" w:space="0" w:color="auto"/>
                    <w:left w:val="none" w:sz="0" w:space="0" w:color="auto"/>
                    <w:bottom w:val="none" w:sz="0" w:space="0" w:color="auto"/>
                    <w:right w:val="none" w:sz="0" w:space="0" w:color="auto"/>
                  </w:divBdr>
                  <w:divsChild>
                    <w:div w:id="939751311">
                      <w:marLeft w:val="0"/>
                      <w:marRight w:val="0"/>
                      <w:marTop w:val="0"/>
                      <w:marBottom w:val="0"/>
                      <w:divBdr>
                        <w:top w:val="none" w:sz="0" w:space="0" w:color="auto"/>
                        <w:left w:val="none" w:sz="0" w:space="0" w:color="auto"/>
                        <w:bottom w:val="none" w:sz="0" w:space="0" w:color="auto"/>
                        <w:right w:val="none" w:sz="0" w:space="0" w:color="auto"/>
                      </w:divBdr>
                    </w:div>
                    <w:div w:id="1628850458">
                      <w:marLeft w:val="0"/>
                      <w:marRight w:val="0"/>
                      <w:marTop w:val="0"/>
                      <w:marBottom w:val="0"/>
                      <w:divBdr>
                        <w:top w:val="none" w:sz="0" w:space="0" w:color="auto"/>
                        <w:left w:val="none" w:sz="0" w:space="0" w:color="auto"/>
                        <w:bottom w:val="none" w:sz="0" w:space="0" w:color="auto"/>
                        <w:right w:val="none" w:sz="0" w:space="0" w:color="auto"/>
                      </w:divBdr>
                    </w:div>
                  </w:divsChild>
                </w:div>
                <w:div w:id="845942863">
                  <w:marLeft w:val="0"/>
                  <w:marRight w:val="0"/>
                  <w:marTop w:val="0"/>
                  <w:marBottom w:val="0"/>
                  <w:divBdr>
                    <w:top w:val="none" w:sz="0" w:space="0" w:color="auto"/>
                    <w:left w:val="none" w:sz="0" w:space="0" w:color="auto"/>
                    <w:bottom w:val="none" w:sz="0" w:space="0" w:color="auto"/>
                    <w:right w:val="none" w:sz="0" w:space="0" w:color="auto"/>
                  </w:divBdr>
                  <w:divsChild>
                    <w:div w:id="6505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7662">
      <w:bodyDiv w:val="1"/>
      <w:marLeft w:val="0"/>
      <w:marRight w:val="0"/>
      <w:marTop w:val="0"/>
      <w:marBottom w:val="0"/>
      <w:divBdr>
        <w:top w:val="none" w:sz="0" w:space="0" w:color="auto"/>
        <w:left w:val="none" w:sz="0" w:space="0" w:color="auto"/>
        <w:bottom w:val="none" w:sz="0" w:space="0" w:color="auto"/>
        <w:right w:val="none" w:sz="0" w:space="0" w:color="auto"/>
      </w:divBdr>
    </w:div>
    <w:div w:id="312297169">
      <w:bodyDiv w:val="1"/>
      <w:marLeft w:val="0"/>
      <w:marRight w:val="0"/>
      <w:marTop w:val="0"/>
      <w:marBottom w:val="0"/>
      <w:divBdr>
        <w:top w:val="none" w:sz="0" w:space="0" w:color="auto"/>
        <w:left w:val="none" w:sz="0" w:space="0" w:color="auto"/>
        <w:bottom w:val="none" w:sz="0" w:space="0" w:color="auto"/>
        <w:right w:val="none" w:sz="0" w:space="0" w:color="auto"/>
      </w:divBdr>
    </w:div>
    <w:div w:id="342976808">
      <w:bodyDiv w:val="1"/>
      <w:marLeft w:val="0"/>
      <w:marRight w:val="0"/>
      <w:marTop w:val="0"/>
      <w:marBottom w:val="0"/>
      <w:divBdr>
        <w:top w:val="none" w:sz="0" w:space="0" w:color="auto"/>
        <w:left w:val="none" w:sz="0" w:space="0" w:color="auto"/>
        <w:bottom w:val="none" w:sz="0" w:space="0" w:color="auto"/>
        <w:right w:val="none" w:sz="0" w:space="0" w:color="auto"/>
      </w:divBdr>
    </w:div>
    <w:div w:id="357705495">
      <w:bodyDiv w:val="1"/>
      <w:marLeft w:val="0"/>
      <w:marRight w:val="0"/>
      <w:marTop w:val="0"/>
      <w:marBottom w:val="0"/>
      <w:divBdr>
        <w:top w:val="none" w:sz="0" w:space="0" w:color="auto"/>
        <w:left w:val="none" w:sz="0" w:space="0" w:color="auto"/>
        <w:bottom w:val="none" w:sz="0" w:space="0" w:color="auto"/>
        <w:right w:val="none" w:sz="0" w:space="0" w:color="auto"/>
      </w:divBdr>
    </w:div>
    <w:div w:id="394203378">
      <w:bodyDiv w:val="1"/>
      <w:marLeft w:val="0"/>
      <w:marRight w:val="0"/>
      <w:marTop w:val="0"/>
      <w:marBottom w:val="0"/>
      <w:divBdr>
        <w:top w:val="none" w:sz="0" w:space="0" w:color="auto"/>
        <w:left w:val="none" w:sz="0" w:space="0" w:color="auto"/>
        <w:bottom w:val="none" w:sz="0" w:space="0" w:color="auto"/>
        <w:right w:val="none" w:sz="0" w:space="0" w:color="auto"/>
      </w:divBdr>
    </w:div>
    <w:div w:id="463961758">
      <w:bodyDiv w:val="1"/>
      <w:marLeft w:val="0"/>
      <w:marRight w:val="0"/>
      <w:marTop w:val="0"/>
      <w:marBottom w:val="0"/>
      <w:divBdr>
        <w:top w:val="none" w:sz="0" w:space="0" w:color="auto"/>
        <w:left w:val="none" w:sz="0" w:space="0" w:color="auto"/>
        <w:bottom w:val="none" w:sz="0" w:space="0" w:color="auto"/>
        <w:right w:val="none" w:sz="0" w:space="0" w:color="auto"/>
      </w:divBdr>
    </w:div>
    <w:div w:id="468548046">
      <w:bodyDiv w:val="1"/>
      <w:marLeft w:val="0"/>
      <w:marRight w:val="0"/>
      <w:marTop w:val="0"/>
      <w:marBottom w:val="0"/>
      <w:divBdr>
        <w:top w:val="none" w:sz="0" w:space="0" w:color="auto"/>
        <w:left w:val="none" w:sz="0" w:space="0" w:color="auto"/>
        <w:bottom w:val="none" w:sz="0" w:space="0" w:color="auto"/>
        <w:right w:val="none" w:sz="0" w:space="0" w:color="auto"/>
      </w:divBdr>
    </w:div>
    <w:div w:id="525944172">
      <w:bodyDiv w:val="1"/>
      <w:marLeft w:val="0"/>
      <w:marRight w:val="0"/>
      <w:marTop w:val="0"/>
      <w:marBottom w:val="0"/>
      <w:divBdr>
        <w:top w:val="none" w:sz="0" w:space="0" w:color="auto"/>
        <w:left w:val="none" w:sz="0" w:space="0" w:color="auto"/>
        <w:bottom w:val="none" w:sz="0" w:space="0" w:color="auto"/>
        <w:right w:val="none" w:sz="0" w:space="0" w:color="auto"/>
      </w:divBdr>
    </w:div>
    <w:div w:id="646325513">
      <w:bodyDiv w:val="1"/>
      <w:marLeft w:val="0"/>
      <w:marRight w:val="0"/>
      <w:marTop w:val="0"/>
      <w:marBottom w:val="0"/>
      <w:divBdr>
        <w:top w:val="none" w:sz="0" w:space="0" w:color="auto"/>
        <w:left w:val="none" w:sz="0" w:space="0" w:color="auto"/>
        <w:bottom w:val="none" w:sz="0" w:space="0" w:color="auto"/>
        <w:right w:val="none" w:sz="0" w:space="0" w:color="auto"/>
      </w:divBdr>
    </w:div>
    <w:div w:id="78107090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150442">
      <w:bodyDiv w:val="1"/>
      <w:marLeft w:val="0"/>
      <w:marRight w:val="0"/>
      <w:marTop w:val="0"/>
      <w:marBottom w:val="0"/>
      <w:divBdr>
        <w:top w:val="none" w:sz="0" w:space="0" w:color="auto"/>
        <w:left w:val="none" w:sz="0" w:space="0" w:color="auto"/>
        <w:bottom w:val="none" w:sz="0" w:space="0" w:color="auto"/>
        <w:right w:val="none" w:sz="0" w:space="0" w:color="auto"/>
      </w:divBdr>
    </w:div>
    <w:div w:id="1034575396">
      <w:bodyDiv w:val="1"/>
      <w:marLeft w:val="0"/>
      <w:marRight w:val="0"/>
      <w:marTop w:val="0"/>
      <w:marBottom w:val="0"/>
      <w:divBdr>
        <w:top w:val="none" w:sz="0" w:space="0" w:color="auto"/>
        <w:left w:val="none" w:sz="0" w:space="0" w:color="auto"/>
        <w:bottom w:val="none" w:sz="0" w:space="0" w:color="auto"/>
        <w:right w:val="none" w:sz="0" w:space="0" w:color="auto"/>
      </w:divBdr>
    </w:div>
    <w:div w:id="1048068512">
      <w:bodyDiv w:val="1"/>
      <w:marLeft w:val="0"/>
      <w:marRight w:val="0"/>
      <w:marTop w:val="0"/>
      <w:marBottom w:val="0"/>
      <w:divBdr>
        <w:top w:val="none" w:sz="0" w:space="0" w:color="auto"/>
        <w:left w:val="none" w:sz="0" w:space="0" w:color="auto"/>
        <w:bottom w:val="none" w:sz="0" w:space="0" w:color="auto"/>
        <w:right w:val="none" w:sz="0" w:space="0" w:color="auto"/>
      </w:divBdr>
    </w:div>
    <w:div w:id="1167786498">
      <w:bodyDiv w:val="1"/>
      <w:marLeft w:val="0"/>
      <w:marRight w:val="0"/>
      <w:marTop w:val="0"/>
      <w:marBottom w:val="0"/>
      <w:divBdr>
        <w:top w:val="none" w:sz="0" w:space="0" w:color="auto"/>
        <w:left w:val="none" w:sz="0" w:space="0" w:color="auto"/>
        <w:bottom w:val="none" w:sz="0" w:space="0" w:color="auto"/>
        <w:right w:val="none" w:sz="0" w:space="0" w:color="auto"/>
      </w:divBdr>
    </w:div>
    <w:div w:id="1177767472">
      <w:bodyDiv w:val="1"/>
      <w:marLeft w:val="0"/>
      <w:marRight w:val="0"/>
      <w:marTop w:val="0"/>
      <w:marBottom w:val="0"/>
      <w:divBdr>
        <w:top w:val="none" w:sz="0" w:space="0" w:color="auto"/>
        <w:left w:val="none" w:sz="0" w:space="0" w:color="auto"/>
        <w:bottom w:val="none" w:sz="0" w:space="0" w:color="auto"/>
        <w:right w:val="none" w:sz="0" w:space="0" w:color="auto"/>
      </w:divBdr>
    </w:div>
    <w:div w:id="1214583544">
      <w:bodyDiv w:val="1"/>
      <w:marLeft w:val="0"/>
      <w:marRight w:val="0"/>
      <w:marTop w:val="0"/>
      <w:marBottom w:val="0"/>
      <w:divBdr>
        <w:top w:val="none" w:sz="0" w:space="0" w:color="auto"/>
        <w:left w:val="none" w:sz="0" w:space="0" w:color="auto"/>
        <w:bottom w:val="none" w:sz="0" w:space="0" w:color="auto"/>
        <w:right w:val="none" w:sz="0" w:space="0" w:color="auto"/>
      </w:divBdr>
    </w:div>
    <w:div w:id="1279294831">
      <w:bodyDiv w:val="1"/>
      <w:marLeft w:val="0"/>
      <w:marRight w:val="0"/>
      <w:marTop w:val="0"/>
      <w:marBottom w:val="0"/>
      <w:divBdr>
        <w:top w:val="none" w:sz="0" w:space="0" w:color="auto"/>
        <w:left w:val="none" w:sz="0" w:space="0" w:color="auto"/>
        <w:bottom w:val="none" w:sz="0" w:space="0" w:color="auto"/>
        <w:right w:val="none" w:sz="0" w:space="0" w:color="auto"/>
      </w:divBdr>
    </w:div>
    <w:div w:id="1289317008">
      <w:bodyDiv w:val="1"/>
      <w:marLeft w:val="0"/>
      <w:marRight w:val="0"/>
      <w:marTop w:val="0"/>
      <w:marBottom w:val="0"/>
      <w:divBdr>
        <w:top w:val="none" w:sz="0" w:space="0" w:color="auto"/>
        <w:left w:val="none" w:sz="0" w:space="0" w:color="auto"/>
        <w:bottom w:val="none" w:sz="0" w:space="0" w:color="auto"/>
        <w:right w:val="none" w:sz="0" w:space="0" w:color="auto"/>
      </w:divBdr>
    </w:div>
    <w:div w:id="134559429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2703329">
      <w:bodyDiv w:val="1"/>
      <w:marLeft w:val="0"/>
      <w:marRight w:val="0"/>
      <w:marTop w:val="0"/>
      <w:marBottom w:val="0"/>
      <w:divBdr>
        <w:top w:val="none" w:sz="0" w:space="0" w:color="auto"/>
        <w:left w:val="none" w:sz="0" w:space="0" w:color="auto"/>
        <w:bottom w:val="none" w:sz="0" w:space="0" w:color="auto"/>
        <w:right w:val="none" w:sz="0" w:space="0" w:color="auto"/>
      </w:divBdr>
      <w:divsChild>
        <w:div w:id="914977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849077">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3064097">
      <w:bodyDiv w:val="1"/>
      <w:marLeft w:val="0"/>
      <w:marRight w:val="0"/>
      <w:marTop w:val="0"/>
      <w:marBottom w:val="0"/>
      <w:divBdr>
        <w:top w:val="none" w:sz="0" w:space="0" w:color="auto"/>
        <w:left w:val="none" w:sz="0" w:space="0" w:color="auto"/>
        <w:bottom w:val="none" w:sz="0" w:space="0" w:color="auto"/>
        <w:right w:val="none" w:sz="0" w:space="0" w:color="auto"/>
      </w:divBdr>
    </w:div>
    <w:div w:id="1542011867">
      <w:bodyDiv w:val="1"/>
      <w:marLeft w:val="0"/>
      <w:marRight w:val="0"/>
      <w:marTop w:val="0"/>
      <w:marBottom w:val="0"/>
      <w:divBdr>
        <w:top w:val="none" w:sz="0" w:space="0" w:color="auto"/>
        <w:left w:val="none" w:sz="0" w:space="0" w:color="auto"/>
        <w:bottom w:val="none" w:sz="0" w:space="0" w:color="auto"/>
        <w:right w:val="none" w:sz="0" w:space="0" w:color="auto"/>
      </w:divBdr>
    </w:div>
    <w:div w:id="159443101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8795306">
      <w:bodyDiv w:val="1"/>
      <w:marLeft w:val="0"/>
      <w:marRight w:val="0"/>
      <w:marTop w:val="0"/>
      <w:marBottom w:val="0"/>
      <w:divBdr>
        <w:top w:val="none" w:sz="0" w:space="0" w:color="auto"/>
        <w:left w:val="none" w:sz="0" w:space="0" w:color="auto"/>
        <w:bottom w:val="none" w:sz="0" w:space="0" w:color="auto"/>
        <w:right w:val="none" w:sz="0" w:space="0" w:color="auto"/>
      </w:divBdr>
    </w:div>
    <w:div w:id="172170492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8129921">
      <w:bodyDiv w:val="1"/>
      <w:marLeft w:val="0"/>
      <w:marRight w:val="0"/>
      <w:marTop w:val="0"/>
      <w:marBottom w:val="0"/>
      <w:divBdr>
        <w:top w:val="none" w:sz="0" w:space="0" w:color="auto"/>
        <w:left w:val="none" w:sz="0" w:space="0" w:color="auto"/>
        <w:bottom w:val="none" w:sz="0" w:space="0" w:color="auto"/>
        <w:right w:val="none" w:sz="0" w:space="0" w:color="auto"/>
      </w:divBdr>
      <w:divsChild>
        <w:div w:id="782503603">
          <w:marLeft w:val="0"/>
          <w:marRight w:val="0"/>
          <w:marTop w:val="0"/>
          <w:marBottom w:val="0"/>
          <w:divBdr>
            <w:top w:val="none" w:sz="0" w:space="0" w:color="auto"/>
            <w:left w:val="none" w:sz="0" w:space="0" w:color="auto"/>
            <w:bottom w:val="none" w:sz="0" w:space="0" w:color="auto"/>
            <w:right w:val="none" w:sz="0" w:space="0" w:color="auto"/>
          </w:divBdr>
          <w:divsChild>
            <w:div w:id="11731902">
              <w:marLeft w:val="0"/>
              <w:marRight w:val="0"/>
              <w:marTop w:val="0"/>
              <w:marBottom w:val="0"/>
              <w:divBdr>
                <w:top w:val="none" w:sz="0" w:space="0" w:color="auto"/>
                <w:left w:val="none" w:sz="0" w:space="0" w:color="auto"/>
                <w:bottom w:val="none" w:sz="0" w:space="0" w:color="auto"/>
                <w:right w:val="none" w:sz="0" w:space="0" w:color="auto"/>
              </w:divBdr>
            </w:div>
            <w:div w:id="143746515">
              <w:marLeft w:val="0"/>
              <w:marRight w:val="0"/>
              <w:marTop w:val="0"/>
              <w:marBottom w:val="0"/>
              <w:divBdr>
                <w:top w:val="none" w:sz="0" w:space="0" w:color="auto"/>
                <w:left w:val="none" w:sz="0" w:space="0" w:color="auto"/>
                <w:bottom w:val="none" w:sz="0" w:space="0" w:color="auto"/>
                <w:right w:val="none" w:sz="0" w:space="0" w:color="auto"/>
              </w:divBdr>
            </w:div>
            <w:div w:id="146408632">
              <w:marLeft w:val="0"/>
              <w:marRight w:val="0"/>
              <w:marTop w:val="0"/>
              <w:marBottom w:val="0"/>
              <w:divBdr>
                <w:top w:val="none" w:sz="0" w:space="0" w:color="auto"/>
                <w:left w:val="none" w:sz="0" w:space="0" w:color="auto"/>
                <w:bottom w:val="none" w:sz="0" w:space="0" w:color="auto"/>
                <w:right w:val="none" w:sz="0" w:space="0" w:color="auto"/>
              </w:divBdr>
            </w:div>
            <w:div w:id="202059820">
              <w:marLeft w:val="0"/>
              <w:marRight w:val="0"/>
              <w:marTop w:val="0"/>
              <w:marBottom w:val="0"/>
              <w:divBdr>
                <w:top w:val="none" w:sz="0" w:space="0" w:color="auto"/>
                <w:left w:val="none" w:sz="0" w:space="0" w:color="auto"/>
                <w:bottom w:val="none" w:sz="0" w:space="0" w:color="auto"/>
                <w:right w:val="none" w:sz="0" w:space="0" w:color="auto"/>
              </w:divBdr>
            </w:div>
            <w:div w:id="212884894">
              <w:marLeft w:val="0"/>
              <w:marRight w:val="0"/>
              <w:marTop w:val="0"/>
              <w:marBottom w:val="0"/>
              <w:divBdr>
                <w:top w:val="none" w:sz="0" w:space="0" w:color="auto"/>
                <w:left w:val="none" w:sz="0" w:space="0" w:color="auto"/>
                <w:bottom w:val="none" w:sz="0" w:space="0" w:color="auto"/>
                <w:right w:val="none" w:sz="0" w:space="0" w:color="auto"/>
              </w:divBdr>
            </w:div>
            <w:div w:id="285888981">
              <w:marLeft w:val="0"/>
              <w:marRight w:val="0"/>
              <w:marTop w:val="0"/>
              <w:marBottom w:val="0"/>
              <w:divBdr>
                <w:top w:val="none" w:sz="0" w:space="0" w:color="auto"/>
                <w:left w:val="none" w:sz="0" w:space="0" w:color="auto"/>
                <w:bottom w:val="none" w:sz="0" w:space="0" w:color="auto"/>
                <w:right w:val="none" w:sz="0" w:space="0" w:color="auto"/>
              </w:divBdr>
            </w:div>
            <w:div w:id="460422477">
              <w:marLeft w:val="0"/>
              <w:marRight w:val="0"/>
              <w:marTop w:val="0"/>
              <w:marBottom w:val="0"/>
              <w:divBdr>
                <w:top w:val="none" w:sz="0" w:space="0" w:color="auto"/>
                <w:left w:val="none" w:sz="0" w:space="0" w:color="auto"/>
                <w:bottom w:val="none" w:sz="0" w:space="0" w:color="auto"/>
                <w:right w:val="none" w:sz="0" w:space="0" w:color="auto"/>
              </w:divBdr>
            </w:div>
            <w:div w:id="562103627">
              <w:marLeft w:val="0"/>
              <w:marRight w:val="0"/>
              <w:marTop w:val="0"/>
              <w:marBottom w:val="0"/>
              <w:divBdr>
                <w:top w:val="none" w:sz="0" w:space="0" w:color="auto"/>
                <w:left w:val="none" w:sz="0" w:space="0" w:color="auto"/>
                <w:bottom w:val="none" w:sz="0" w:space="0" w:color="auto"/>
                <w:right w:val="none" w:sz="0" w:space="0" w:color="auto"/>
              </w:divBdr>
            </w:div>
            <w:div w:id="600602100">
              <w:marLeft w:val="0"/>
              <w:marRight w:val="0"/>
              <w:marTop w:val="0"/>
              <w:marBottom w:val="0"/>
              <w:divBdr>
                <w:top w:val="none" w:sz="0" w:space="0" w:color="auto"/>
                <w:left w:val="none" w:sz="0" w:space="0" w:color="auto"/>
                <w:bottom w:val="none" w:sz="0" w:space="0" w:color="auto"/>
                <w:right w:val="none" w:sz="0" w:space="0" w:color="auto"/>
              </w:divBdr>
            </w:div>
            <w:div w:id="732890282">
              <w:marLeft w:val="0"/>
              <w:marRight w:val="0"/>
              <w:marTop w:val="0"/>
              <w:marBottom w:val="0"/>
              <w:divBdr>
                <w:top w:val="none" w:sz="0" w:space="0" w:color="auto"/>
                <w:left w:val="none" w:sz="0" w:space="0" w:color="auto"/>
                <w:bottom w:val="none" w:sz="0" w:space="0" w:color="auto"/>
                <w:right w:val="none" w:sz="0" w:space="0" w:color="auto"/>
              </w:divBdr>
            </w:div>
            <w:div w:id="821233930">
              <w:marLeft w:val="0"/>
              <w:marRight w:val="0"/>
              <w:marTop w:val="0"/>
              <w:marBottom w:val="0"/>
              <w:divBdr>
                <w:top w:val="none" w:sz="0" w:space="0" w:color="auto"/>
                <w:left w:val="none" w:sz="0" w:space="0" w:color="auto"/>
                <w:bottom w:val="none" w:sz="0" w:space="0" w:color="auto"/>
                <w:right w:val="none" w:sz="0" w:space="0" w:color="auto"/>
              </w:divBdr>
            </w:div>
            <w:div w:id="972062449">
              <w:marLeft w:val="0"/>
              <w:marRight w:val="0"/>
              <w:marTop w:val="0"/>
              <w:marBottom w:val="0"/>
              <w:divBdr>
                <w:top w:val="none" w:sz="0" w:space="0" w:color="auto"/>
                <w:left w:val="none" w:sz="0" w:space="0" w:color="auto"/>
                <w:bottom w:val="none" w:sz="0" w:space="0" w:color="auto"/>
                <w:right w:val="none" w:sz="0" w:space="0" w:color="auto"/>
              </w:divBdr>
            </w:div>
            <w:div w:id="1075084628">
              <w:marLeft w:val="0"/>
              <w:marRight w:val="0"/>
              <w:marTop w:val="0"/>
              <w:marBottom w:val="0"/>
              <w:divBdr>
                <w:top w:val="none" w:sz="0" w:space="0" w:color="auto"/>
                <w:left w:val="none" w:sz="0" w:space="0" w:color="auto"/>
                <w:bottom w:val="none" w:sz="0" w:space="0" w:color="auto"/>
                <w:right w:val="none" w:sz="0" w:space="0" w:color="auto"/>
              </w:divBdr>
            </w:div>
            <w:div w:id="1237476172">
              <w:marLeft w:val="0"/>
              <w:marRight w:val="0"/>
              <w:marTop w:val="0"/>
              <w:marBottom w:val="0"/>
              <w:divBdr>
                <w:top w:val="none" w:sz="0" w:space="0" w:color="auto"/>
                <w:left w:val="none" w:sz="0" w:space="0" w:color="auto"/>
                <w:bottom w:val="none" w:sz="0" w:space="0" w:color="auto"/>
                <w:right w:val="none" w:sz="0" w:space="0" w:color="auto"/>
              </w:divBdr>
            </w:div>
            <w:div w:id="1438135009">
              <w:marLeft w:val="0"/>
              <w:marRight w:val="0"/>
              <w:marTop w:val="0"/>
              <w:marBottom w:val="0"/>
              <w:divBdr>
                <w:top w:val="none" w:sz="0" w:space="0" w:color="auto"/>
                <w:left w:val="none" w:sz="0" w:space="0" w:color="auto"/>
                <w:bottom w:val="none" w:sz="0" w:space="0" w:color="auto"/>
                <w:right w:val="none" w:sz="0" w:space="0" w:color="auto"/>
              </w:divBdr>
            </w:div>
            <w:div w:id="1746564205">
              <w:marLeft w:val="0"/>
              <w:marRight w:val="0"/>
              <w:marTop w:val="0"/>
              <w:marBottom w:val="0"/>
              <w:divBdr>
                <w:top w:val="none" w:sz="0" w:space="0" w:color="auto"/>
                <w:left w:val="none" w:sz="0" w:space="0" w:color="auto"/>
                <w:bottom w:val="none" w:sz="0" w:space="0" w:color="auto"/>
                <w:right w:val="none" w:sz="0" w:space="0" w:color="auto"/>
              </w:divBdr>
            </w:div>
            <w:div w:id="1900433405">
              <w:marLeft w:val="0"/>
              <w:marRight w:val="0"/>
              <w:marTop w:val="0"/>
              <w:marBottom w:val="0"/>
              <w:divBdr>
                <w:top w:val="none" w:sz="0" w:space="0" w:color="auto"/>
                <w:left w:val="none" w:sz="0" w:space="0" w:color="auto"/>
                <w:bottom w:val="none" w:sz="0" w:space="0" w:color="auto"/>
                <w:right w:val="none" w:sz="0" w:space="0" w:color="auto"/>
              </w:divBdr>
            </w:div>
            <w:div w:id="1920480941">
              <w:marLeft w:val="0"/>
              <w:marRight w:val="0"/>
              <w:marTop w:val="0"/>
              <w:marBottom w:val="0"/>
              <w:divBdr>
                <w:top w:val="none" w:sz="0" w:space="0" w:color="auto"/>
                <w:left w:val="none" w:sz="0" w:space="0" w:color="auto"/>
                <w:bottom w:val="none" w:sz="0" w:space="0" w:color="auto"/>
                <w:right w:val="none" w:sz="0" w:space="0" w:color="auto"/>
              </w:divBdr>
            </w:div>
            <w:div w:id="1938755100">
              <w:marLeft w:val="0"/>
              <w:marRight w:val="0"/>
              <w:marTop w:val="0"/>
              <w:marBottom w:val="0"/>
              <w:divBdr>
                <w:top w:val="none" w:sz="0" w:space="0" w:color="auto"/>
                <w:left w:val="none" w:sz="0" w:space="0" w:color="auto"/>
                <w:bottom w:val="none" w:sz="0" w:space="0" w:color="auto"/>
                <w:right w:val="none" w:sz="0" w:space="0" w:color="auto"/>
              </w:divBdr>
            </w:div>
            <w:div w:id="2066485792">
              <w:marLeft w:val="0"/>
              <w:marRight w:val="0"/>
              <w:marTop w:val="0"/>
              <w:marBottom w:val="0"/>
              <w:divBdr>
                <w:top w:val="none" w:sz="0" w:space="0" w:color="auto"/>
                <w:left w:val="none" w:sz="0" w:space="0" w:color="auto"/>
                <w:bottom w:val="none" w:sz="0" w:space="0" w:color="auto"/>
                <w:right w:val="none" w:sz="0" w:space="0" w:color="auto"/>
              </w:divBdr>
            </w:div>
          </w:divsChild>
        </w:div>
        <w:div w:id="836966903">
          <w:marLeft w:val="0"/>
          <w:marRight w:val="0"/>
          <w:marTop w:val="0"/>
          <w:marBottom w:val="0"/>
          <w:divBdr>
            <w:top w:val="none" w:sz="0" w:space="0" w:color="auto"/>
            <w:left w:val="none" w:sz="0" w:space="0" w:color="auto"/>
            <w:bottom w:val="none" w:sz="0" w:space="0" w:color="auto"/>
            <w:right w:val="none" w:sz="0" w:space="0" w:color="auto"/>
          </w:divBdr>
          <w:divsChild>
            <w:div w:id="939260">
              <w:marLeft w:val="0"/>
              <w:marRight w:val="0"/>
              <w:marTop w:val="0"/>
              <w:marBottom w:val="0"/>
              <w:divBdr>
                <w:top w:val="none" w:sz="0" w:space="0" w:color="auto"/>
                <w:left w:val="none" w:sz="0" w:space="0" w:color="auto"/>
                <w:bottom w:val="none" w:sz="0" w:space="0" w:color="auto"/>
                <w:right w:val="none" w:sz="0" w:space="0" w:color="auto"/>
              </w:divBdr>
            </w:div>
            <w:div w:id="19169046">
              <w:marLeft w:val="0"/>
              <w:marRight w:val="0"/>
              <w:marTop w:val="0"/>
              <w:marBottom w:val="0"/>
              <w:divBdr>
                <w:top w:val="none" w:sz="0" w:space="0" w:color="auto"/>
                <w:left w:val="none" w:sz="0" w:space="0" w:color="auto"/>
                <w:bottom w:val="none" w:sz="0" w:space="0" w:color="auto"/>
                <w:right w:val="none" w:sz="0" w:space="0" w:color="auto"/>
              </w:divBdr>
            </w:div>
            <w:div w:id="173694950">
              <w:marLeft w:val="0"/>
              <w:marRight w:val="0"/>
              <w:marTop w:val="0"/>
              <w:marBottom w:val="0"/>
              <w:divBdr>
                <w:top w:val="none" w:sz="0" w:space="0" w:color="auto"/>
                <w:left w:val="none" w:sz="0" w:space="0" w:color="auto"/>
                <w:bottom w:val="none" w:sz="0" w:space="0" w:color="auto"/>
                <w:right w:val="none" w:sz="0" w:space="0" w:color="auto"/>
              </w:divBdr>
            </w:div>
            <w:div w:id="298069625">
              <w:marLeft w:val="0"/>
              <w:marRight w:val="0"/>
              <w:marTop w:val="0"/>
              <w:marBottom w:val="0"/>
              <w:divBdr>
                <w:top w:val="none" w:sz="0" w:space="0" w:color="auto"/>
                <w:left w:val="none" w:sz="0" w:space="0" w:color="auto"/>
                <w:bottom w:val="none" w:sz="0" w:space="0" w:color="auto"/>
                <w:right w:val="none" w:sz="0" w:space="0" w:color="auto"/>
              </w:divBdr>
            </w:div>
            <w:div w:id="417874606">
              <w:marLeft w:val="0"/>
              <w:marRight w:val="0"/>
              <w:marTop w:val="0"/>
              <w:marBottom w:val="0"/>
              <w:divBdr>
                <w:top w:val="none" w:sz="0" w:space="0" w:color="auto"/>
                <w:left w:val="none" w:sz="0" w:space="0" w:color="auto"/>
                <w:bottom w:val="none" w:sz="0" w:space="0" w:color="auto"/>
                <w:right w:val="none" w:sz="0" w:space="0" w:color="auto"/>
              </w:divBdr>
            </w:div>
            <w:div w:id="451703803">
              <w:marLeft w:val="0"/>
              <w:marRight w:val="0"/>
              <w:marTop w:val="0"/>
              <w:marBottom w:val="0"/>
              <w:divBdr>
                <w:top w:val="none" w:sz="0" w:space="0" w:color="auto"/>
                <w:left w:val="none" w:sz="0" w:space="0" w:color="auto"/>
                <w:bottom w:val="none" w:sz="0" w:space="0" w:color="auto"/>
                <w:right w:val="none" w:sz="0" w:space="0" w:color="auto"/>
              </w:divBdr>
            </w:div>
            <w:div w:id="726103762">
              <w:marLeft w:val="0"/>
              <w:marRight w:val="0"/>
              <w:marTop w:val="0"/>
              <w:marBottom w:val="0"/>
              <w:divBdr>
                <w:top w:val="none" w:sz="0" w:space="0" w:color="auto"/>
                <w:left w:val="none" w:sz="0" w:space="0" w:color="auto"/>
                <w:bottom w:val="none" w:sz="0" w:space="0" w:color="auto"/>
                <w:right w:val="none" w:sz="0" w:space="0" w:color="auto"/>
              </w:divBdr>
            </w:div>
            <w:div w:id="769589754">
              <w:marLeft w:val="0"/>
              <w:marRight w:val="0"/>
              <w:marTop w:val="0"/>
              <w:marBottom w:val="0"/>
              <w:divBdr>
                <w:top w:val="none" w:sz="0" w:space="0" w:color="auto"/>
                <w:left w:val="none" w:sz="0" w:space="0" w:color="auto"/>
                <w:bottom w:val="none" w:sz="0" w:space="0" w:color="auto"/>
                <w:right w:val="none" w:sz="0" w:space="0" w:color="auto"/>
              </w:divBdr>
            </w:div>
            <w:div w:id="821894801">
              <w:marLeft w:val="0"/>
              <w:marRight w:val="0"/>
              <w:marTop w:val="0"/>
              <w:marBottom w:val="0"/>
              <w:divBdr>
                <w:top w:val="none" w:sz="0" w:space="0" w:color="auto"/>
                <w:left w:val="none" w:sz="0" w:space="0" w:color="auto"/>
                <w:bottom w:val="none" w:sz="0" w:space="0" w:color="auto"/>
                <w:right w:val="none" w:sz="0" w:space="0" w:color="auto"/>
              </w:divBdr>
            </w:div>
            <w:div w:id="851453437">
              <w:marLeft w:val="0"/>
              <w:marRight w:val="0"/>
              <w:marTop w:val="0"/>
              <w:marBottom w:val="0"/>
              <w:divBdr>
                <w:top w:val="none" w:sz="0" w:space="0" w:color="auto"/>
                <w:left w:val="none" w:sz="0" w:space="0" w:color="auto"/>
                <w:bottom w:val="none" w:sz="0" w:space="0" w:color="auto"/>
                <w:right w:val="none" w:sz="0" w:space="0" w:color="auto"/>
              </w:divBdr>
            </w:div>
            <w:div w:id="964046812">
              <w:marLeft w:val="0"/>
              <w:marRight w:val="0"/>
              <w:marTop w:val="0"/>
              <w:marBottom w:val="0"/>
              <w:divBdr>
                <w:top w:val="none" w:sz="0" w:space="0" w:color="auto"/>
                <w:left w:val="none" w:sz="0" w:space="0" w:color="auto"/>
                <w:bottom w:val="none" w:sz="0" w:space="0" w:color="auto"/>
                <w:right w:val="none" w:sz="0" w:space="0" w:color="auto"/>
              </w:divBdr>
            </w:div>
            <w:div w:id="1019625145">
              <w:marLeft w:val="0"/>
              <w:marRight w:val="0"/>
              <w:marTop w:val="0"/>
              <w:marBottom w:val="0"/>
              <w:divBdr>
                <w:top w:val="none" w:sz="0" w:space="0" w:color="auto"/>
                <w:left w:val="none" w:sz="0" w:space="0" w:color="auto"/>
                <w:bottom w:val="none" w:sz="0" w:space="0" w:color="auto"/>
                <w:right w:val="none" w:sz="0" w:space="0" w:color="auto"/>
              </w:divBdr>
            </w:div>
            <w:div w:id="1230966911">
              <w:marLeft w:val="0"/>
              <w:marRight w:val="0"/>
              <w:marTop w:val="0"/>
              <w:marBottom w:val="0"/>
              <w:divBdr>
                <w:top w:val="none" w:sz="0" w:space="0" w:color="auto"/>
                <w:left w:val="none" w:sz="0" w:space="0" w:color="auto"/>
                <w:bottom w:val="none" w:sz="0" w:space="0" w:color="auto"/>
                <w:right w:val="none" w:sz="0" w:space="0" w:color="auto"/>
              </w:divBdr>
            </w:div>
            <w:div w:id="1344094147">
              <w:marLeft w:val="0"/>
              <w:marRight w:val="0"/>
              <w:marTop w:val="0"/>
              <w:marBottom w:val="0"/>
              <w:divBdr>
                <w:top w:val="none" w:sz="0" w:space="0" w:color="auto"/>
                <w:left w:val="none" w:sz="0" w:space="0" w:color="auto"/>
                <w:bottom w:val="none" w:sz="0" w:space="0" w:color="auto"/>
                <w:right w:val="none" w:sz="0" w:space="0" w:color="auto"/>
              </w:divBdr>
            </w:div>
            <w:div w:id="1582640936">
              <w:marLeft w:val="0"/>
              <w:marRight w:val="0"/>
              <w:marTop w:val="0"/>
              <w:marBottom w:val="0"/>
              <w:divBdr>
                <w:top w:val="none" w:sz="0" w:space="0" w:color="auto"/>
                <w:left w:val="none" w:sz="0" w:space="0" w:color="auto"/>
                <w:bottom w:val="none" w:sz="0" w:space="0" w:color="auto"/>
                <w:right w:val="none" w:sz="0" w:space="0" w:color="auto"/>
              </w:divBdr>
            </w:div>
            <w:div w:id="1598248981">
              <w:marLeft w:val="0"/>
              <w:marRight w:val="0"/>
              <w:marTop w:val="0"/>
              <w:marBottom w:val="0"/>
              <w:divBdr>
                <w:top w:val="none" w:sz="0" w:space="0" w:color="auto"/>
                <w:left w:val="none" w:sz="0" w:space="0" w:color="auto"/>
                <w:bottom w:val="none" w:sz="0" w:space="0" w:color="auto"/>
                <w:right w:val="none" w:sz="0" w:space="0" w:color="auto"/>
              </w:divBdr>
            </w:div>
            <w:div w:id="1714186585">
              <w:marLeft w:val="0"/>
              <w:marRight w:val="0"/>
              <w:marTop w:val="0"/>
              <w:marBottom w:val="0"/>
              <w:divBdr>
                <w:top w:val="none" w:sz="0" w:space="0" w:color="auto"/>
                <w:left w:val="none" w:sz="0" w:space="0" w:color="auto"/>
                <w:bottom w:val="none" w:sz="0" w:space="0" w:color="auto"/>
                <w:right w:val="none" w:sz="0" w:space="0" w:color="auto"/>
              </w:divBdr>
            </w:div>
            <w:div w:id="1911233472">
              <w:marLeft w:val="0"/>
              <w:marRight w:val="0"/>
              <w:marTop w:val="0"/>
              <w:marBottom w:val="0"/>
              <w:divBdr>
                <w:top w:val="none" w:sz="0" w:space="0" w:color="auto"/>
                <w:left w:val="none" w:sz="0" w:space="0" w:color="auto"/>
                <w:bottom w:val="none" w:sz="0" w:space="0" w:color="auto"/>
                <w:right w:val="none" w:sz="0" w:space="0" w:color="auto"/>
              </w:divBdr>
            </w:div>
            <w:div w:id="2023582712">
              <w:marLeft w:val="0"/>
              <w:marRight w:val="0"/>
              <w:marTop w:val="0"/>
              <w:marBottom w:val="0"/>
              <w:divBdr>
                <w:top w:val="none" w:sz="0" w:space="0" w:color="auto"/>
                <w:left w:val="none" w:sz="0" w:space="0" w:color="auto"/>
                <w:bottom w:val="none" w:sz="0" w:space="0" w:color="auto"/>
                <w:right w:val="none" w:sz="0" w:space="0" w:color="auto"/>
              </w:divBdr>
            </w:div>
            <w:div w:id="2125885011">
              <w:marLeft w:val="0"/>
              <w:marRight w:val="0"/>
              <w:marTop w:val="0"/>
              <w:marBottom w:val="0"/>
              <w:divBdr>
                <w:top w:val="none" w:sz="0" w:space="0" w:color="auto"/>
                <w:left w:val="none" w:sz="0" w:space="0" w:color="auto"/>
                <w:bottom w:val="none" w:sz="0" w:space="0" w:color="auto"/>
                <w:right w:val="none" w:sz="0" w:space="0" w:color="auto"/>
              </w:divBdr>
            </w:div>
          </w:divsChild>
        </w:div>
        <w:div w:id="838423691">
          <w:marLeft w:val="0"/>
          <w:marRight w:val="0"/>
          <w:marTop w:val="0"/>
          <w:marBottom w:val="0"/>
          <w:divBdr>
            <w:top w:val="none" w:sz="0" w:space="0" w:color="auto"/>
            <w:left w:val="none" w:sz="0" w:space="0" w:color="auto"/>
            <w:bottom w:val="none" w:sz="0" w:space="0" w:color="auto"/>
            <w:right w:val="none" w:sz="0" w:space="0" w:color="auto"/>
          </w:divBdr>
          <w:divsChild>
            <w:div w:id="60639127">
              <w:marLeft w:val="0"/>
              <w:marRight w:val="0"/>
              <w:marTop w:val="0"/>
              <w:marBottom w:val="0"/>
              <w:divBdr>
                <w:top w:val="none" w:sz="0" w:space="0" w:color="auto"/>
                <w:left w:val="none" w:sz="0" w:space="0" w:color="auto"/>
                <w:bottom w:val="none" w:sz="0" w:space="0" w:color="auto"/>
                <w:right w:val="none" w:sz="0" w:space="0" w:color="auto"/>
              </w:divBdr>
            </w:div>
            <w:div w:id="258099110">
              <w:marLeft w:val="0"/>
              <w:marRight w:val="0"/>
              <w:marTop w:val="0"/>
              <w:marBottom w:val="0"/>
              <w:divBdr>
                <w:top w:val="none" w:sz="0" w:space="0" w:color="auto"/>
                <w:left w:val="none" w:sz="0" w:space="0" w:color="auto"/>
                <w:bottom w:val="none" w:sz="0" w:space="0" w:color="auto"/>
                <w:right w:val="none" w:sz="0" w:space="0" w:color="auto"/>
              </w:divBdr>
            </w:div>
            <w:div w:id="358236540">
              <w:marLeft w:val="0"/>
              <w:marRight w:val="0"/>
              <w:marTop w:val="0"/>
              <w:marBottom w:val="0"/>
              <w:divBdr>
                <w:top w:val="none" w:sz="0" w:space="0" w:color="auto"/>
                <w:left w:val="none" w:sz="0" w:space="0" w:color="auto"/>
                <w:bottom w:val="none" w:sz="0" w:space="0" w:color="auto"/>
                <w:right w:val="none" w:sz="0" w:space="0" w:color="auto"/>
              </w:divBdr>
            </w:div>
            <w:div w:id="452984868">
              <w:marLeft w:val="0"/>
              <w:marRight w:val="0"/>
              <w:marTop w:val="0"/>
              <w:marBottom w:val="0"/>
              <w:divBdr>
                <w:top w:val="none" w:sz="0" w:space="0" w:color="auto"/>
                <w:left w:val="none" w:sz="0" w:space="0" w:color="auto"/>
                <w:bottom w:val="none" w:sz="0" w:space="0" w:color="auto"/>
                <w:right w:val="none" w:sz="0" w:space="0" w:color="auto"/>
              </w:divBdr>
            </w:div>
            <w:div w:id="700210071">
              <w:marLeft w:val="0"/>
              <w:marRight w:val="0"/>
              <w:marTop w:val="0"/>
              <w:marBottom w:val="0"/>
              <w:divBdr>
                <w:top w:val="none" w:sz="0" w:space="0" w:color="auto"/>
                <w:left w:val="none" w:sz="0" w:space="0" w:color="auto"/>
                <w:bottom w:val="none" w:sz="0" w:space="0" w:color="auto"/>
                <w:right w:val="none" w:sz="0" w:space="0" w:color="auto"/>
              </w:divBdr>
            </w:div>
            <w:div w:id="869495410">
              <w:marLeft w:val="0"/>
              <w:marRight w:val="0"/>
              <w:marTop w:val="0"/>
              <w:marBottom w:val="0"/>
              <w:divBdr>
                <w:top w:val="none" w:sz="0" w:space="0" w:color="auto"/>
                <w:left w:val="none" w:sz="0" w:space="0" w:color="auto"/>
                <w:bottom w:val="none" w:sz="0" w:space="0" w:color="auto"/>
                <w:right w:val="none" w:sz="0" w:space="0" w:color="auto"/>
              </w:divBdr>
            </w:div>
            <w:div w:id="1083993203">
              <w:marLeft w:val="0"/>
              <w:marRight w:val="0"/>
              <w:marTop w:val="0"/>
              <w:marBottom w:val="0"/>
              <w:divBdr>
                <w:top w:val="none" w:sz="0" w:space="0" w:color="auto"/>
                <w:left w:val="none" w:sz="0" w:space="0" w:color="auto"/>
                <w:bottom w:val="none" w:sz="0" w:space="0" w:color="auto"/>
                <w:right w:val="none" w:sz="0" w:space="0" w:color="auto"/>
              </w:divBdr>
            </w:div>
            <w:div w:id="1109932330">
              <w:marLeft w:val="0"/>
              <w:marRight w:val="0"/>
              <w:marTop w:val="0"/>
              <w:marBottom w:val="0"/>
              <w:divBdr>
                <w:top w:val="none" w:sz="0" w:space="0" w:color="auto"/>
                <w:left w:val="none" w:sz="0" w:space="0" w:color="auto"/>
                <w:bottom w:val="none" w:sz="0" w:space="0" w:color="auto"/>
                <w:right w:val="none" w:sz="0" w:space="0" w:color="auto"/>
              </w:divBdr>
            </w:div>
            <w:div w:id="1626620212">
              <w:marLeft w:val="0"/>
              <w:marRight w:val="0"/>
              <w:marTop w:val="0"/>
              <w:marBottom w:val="0"/>
              <w:divBdr>
                <w:top w:val="none" w:sz="0" w:space="0" w:color="auto"/>
                <w:left w:val="none" w:sz="0" w:space="0" w:color="auto"/>
                <w:bottom w:val="none" w:sz="0" w:space="0" w:color="auto"/>
                <w:right w:val="none" w:sz="0" w:space="0" w:color="auto"/>
              </w:divBdr>
            </w:div>
            <w:div w:id="1653752695">
              <w:marLeft w:val="0"/>
              <w:marRight w:val="0"/>
              <w:marTop w:val="0"/>
              <w:marBottom w:val="0"/>
              <w:divBdr>
                <w:top w:val="none" w:sz="0" w:space="0" w:color="auto"/>
                <w:left w:val="none" w:sz="0" w:space="0" w:color="auto"/>
                <w:bottom w:val="none" w:sz="0" w:space="0" w:color="auto"/>
                <w:right w:val="none" w:sz="0" w:space="0" w:color="auto"/>
              </w:divBdr>
            </w:div>
            <w:div w:id="1904872506">
              <w:marLeft w:val="0"/>
              <w:marRight w:val="0"/>
              <w:marTop w:val="0"/>
              <w:marBottom w:val="0"/>
              <w:divBdr>
                <w:top w:val="none" w:sz="0" w:space="0" w:color="auto"/>
                <w:left w:val="none" w:sz="0" w:space="0" w:color="auto"/>
                <w:bottom w:val="none" w:sz="0" w:space="0" w:color="auto"/>
                <w:right w:val="none" w:sz="0" w:space="0" w:color="auto"/>
              </w:divBdr>
            </w:div>
            <w:div w:id="2113502743">
              <w:marLeft w:val="0"/>
              <w:marRight w:val="0"/>
              <w:marTop w:val="0"/>
              <w:marBottom w:val="0"/>
              <w:divBdr>
                <w:top w:val="none" w:sz="0" w:space="0" w:color="auto"/>
                <w:left w:val="none" w:sz="0" w:space="0" w:color="auto"/>
                <w:bottom w:val="none" w:sz="0" w:space="0" w:color="auto"/>
                <w:right w:val="none" w:sz="0" w:space="0" w:color="auto"/>
              </w:divBdr>
            </w:div>
          </w:divsChild>
        </w:div>
        <w:div w:id="936602482">
          <w:marLeft w:val="0"/>
          <w:marRight w:val="0"/>
          <w:marTop w:val="0"/>
          <w:marBottom w:val="0"/>
          <w:divBdr>
            <w:top w:val="none" w:sz="0" w:space="0" w:color="auto"/>
            <w:left w:val="none" w:sz="0" w:space="0" w:color="auto"/>
            <w:bottom w:val="none" w:sz="0" w:space="0" w:color="auto"/>
            <w:right w:val="none" w:sz="0" w:space="0" w:color="auto"/>
          </w:divBdr>
          <w:divsChild>
            <w:div w:id="296180615">
              <w:marLeft w:val="0"/>
              <w:marRight w:val="0"/>
              <w:marTop w:val="0"/>
              <w:marBottom w:val="0"/>
              <w:divBdr>
                <w:top w:val="none" w:sz="0" w:space="0" w:color="auto"/>
                <w:left w:val="none" w:sz="0" w:space="0" w:color="auto"/>
                <w:bottom w:val="none" w:sz="0" w:space="0" w:color="auto"/>
                <w:right w:val="none" w:sz="0" w:space="0" w:color="auto"/>
              </w:divBdr>
            </w:div>
            <w:div w:id="475728704">
              <w:marLeft w:val="0"/>
              <w:marRight w:val="0"/>
              <w:marTop w:val="0"/>
              <w:marBottom w:val="0"/>
              <w:divBdr>
                <w:top w:val="none" w:sz="0" w:space="0" w:color="auto"/>
                <w:left w:val="none" w:sz="0" w:space="0" w:color="auto"/>
                <w:bottom w:val="none" w:sz="0" w:space="0" w:color="auto"/>
                <w:right w:val="none" w:sz="0" w:space="0" w:color="auto"/>
              </w:divBdr>
            </w:div>
            <w:div w:id="717316667">
              <w:marLeft w:val="0"/>
              <w:marRight w:val="0"/>
              <w:marTop w:val="0"/>
              <w:marBottom w:val="0"/>
              <w:divBdr>
                <w:top w:val="none" w:sz="0" w:space="0" w:color="auto"/>
                <w:left w:val="none" w:sz="0" w:space="0" w:color="auto"/>
                <w:bottom w:val="none" w:sz="0" w:space="0" w:color="auto"/>
                <w:right w:val="none" w:sz="0" w:space="0" w:color="auto"/>
              </w:divBdr>
            </w:div>
            <w:div w:id="792527329">
              <w:marLeft w:val="0"/>
              <w:marRight w:val="0"/>
              <w:marTop w:val="0"/>
              <w:marBottom w:val="0"/>
              <w:divBdr>
                <w:top w:val="none" w:sz="0" w:space="0" w:color="auto"/>
                <w:left w:val="none" w:sz="0" w:space="0" w:color="auto"/>
                <w:bottom w:val="none" w:sz="0" w:space="0" w:color="auto"/>
                <w:right w:val="none" w:sz="0" w:space="0" w:color="auto"/>
              </w:divBdr>
            </w:div>
            <w:div w:id="863399998">
              <w:marLeft w:val="0"/>
              <w:marRight w:val="0"/>
              <w:marTop w:val="0"/>
              <w:marBottom w:val="0"/>
              <w:divBdr>
                <w:top w:val="none" w:sz="0" w:space="0" w:color="auto"/>
                <w:left w:val="none" w:sz="0" w:space="0" w:color="auto"/>
                <w:bottom w:val="none" w:sz="0" w:space="0" w:color="auto"/>
                <w:right w:val="none" w:sz="0" w:space="0" w:color="auto"/>
              </w:divBdr>
            </w:div>
            <w:div w:id="908273155">
              <w:marLeft w:val="0"/>
              <w:marRight w:val="0"/>
              <w:marTop w:val="0"/>
              <w:marBottom w:val="0"/>
              <w:divBdr>
                <w:top w:val="none" w:sz="0" w:space="0" w:color="auto"/>
                <w:left w:val="none" w:sz="0" w:space="0" w:color="auto"/>
                <w:bottom w:val="none" w:sz="0" w:space="0" w:color="auto"/>
                <w:right w:val="none" w:sz="0" w:space="0" w:color="auto"/>
              </w:divBdr>
            </w:div>
            <w:div w:id="915434321">
              <w:marLeft w:val="0"/>
              <w:marRight w:val="0"/>
              <w:marTop w:val="0"/>
              <w:marBottom w:val="0"/>
              <w:divBdr>
                <w:top w:val="none" w:sz="0" w:space="0" w:color="auto"/>
                <w:left w:val="none" w:sz="0" w:space="0" w:color="auto"/>
                <w:bottom w:val="none" w:sz="0" w:space="0" w:color="auto"/>
                <w:right w:val="none" w:sz="0" w:space="0" w:color="auto"/>
              </w:divBdr>
            </w:div>
            <w:div w:id="962618363">
              <w:marLeft w:val="0"/>
              <w:marRight w:val="0"/>
              <w:marTop w:val="0"/>
              <w:marBottom w:val="0"/>
              <w:divBdr>
                <w:top w:val="none" w:sz="0" w:space="0" w:color="auto"/>
                <w:left w:val="none" w:sz="0" w:space="0" w:color="auto"/>
                <w:bottom w:val="none" w:sz="0" w:space="0" w:color="auto"/>
                <w:right w:val="none" w:sz="0" w:space="0" w:color="auto"/>
              </w:divBdr>
            </w:div>
            <w:div w:id="1000425753">
              <w:marLeft w:val="0"/>
              <w:marRight w:val="0"/>
              <w:marTop w:val="0"/>
              <w:marBottom w:val="0"/>
              <w:divBdr>
                <w:top w:val="none" w:sz="0" w:space="0" w:color="auto"/>
                <w:left w:val="none" w:sz="0" w:space="0" w:color="auto"/>
                <w:bottom w:val="none" w:sz="0" w:space="0" w:color="auto"/>
                <w:right w:val="none" w:sz="0" w:space="0" w:color="auto"/>
              </w:divBdr>
            </w:div>
            <w:div w:id="1008405166">
              <w:marLeft w:val="0"/>
              <w:marRight w:val="0"/>
              <w:marTop w:val="0"/>
              <w:marBottom w:val="0"/>
              <w:divBdr>
                <w:top w:val="none" w:sz="0" w:space="0" w:color="auto"/>
                <w:left w:val="none" w:sz="0" w:space="0" w:color="auto"/>
                <w:bottom w:val="none" w:sz="0" w:space="0" w:color="auto"/>
                <w:right w:val="none" w:sz="0" w:space="0" w:color="auto"/>
              </w:divBdr>
            </w:div>
            <w:div w:id="1117484635">
              <w:marLeft w:val="0"/>
              <w:marRight w:val="0"/>
              <w:marTop w:val="0"/>
              <w:marBottom w:val="0"/>
              <w:divBdr>
                <w:top w:val="none" w:sz="0" w:space="0" w:color="auto"/>
                <w:left w:val="none" w:sz="0" w:space="0" w:color="auto"/>
                <w:bottom w:val="none" w:sz="0" w:space="0" w:color="auto"/>
                <w:right w:val="none" w:sz="0" w:space="0" w:color="auto"/>
              </w:divBdr>
            </w:div>
            <w:div w:id="1267348906">
              <w:marLeft w:val="0"/>
              <w:marRight w:val="0"/>
              <w:marTop w:val="0"/>
              <w:marBottom w:val="0"/>
              <w:divBdr>
                <w:top w:val="none" w:sz="0" w:space="0" w:color="auto"/>
                <w:left w:val="none" w:sz="0" w:space="0" w:color="auto"/>
                <w:bottom w:val="none" w:sz="0" w:space="0" w:color="auto"/>
                <w:right w:val="none" w:sz="0" w:space="0" w:color="auto"/>
              </w:divBdr>
            </w:div>
            <w:div w:id="1320698160">
              <w:marLeft w:val="0"/>
              <w:marRight w:val="0"/>
              <w:marTop w:val="0"/>
              <w:marBottom w:val="0"/>
              <w:divBdr>
                <w:top w:val="none" w:sz="0" w:space="0" w:color="auto"/>
                <w:left w:val="none" w:sz="0" w:space="0" w:color="auto"/>
                <w:bottom w:val="none" w:sz="0" w:space="0" w:color="auto"/>
                <w:right w:val="none" w:sz="0" w:space="0" w:color="auto"/>
              </w:divBdr>
            </w:div>
            <w:div w:id="1344013589">
              <w:marLeft w:val="0"/>
              <w:marRight w:val="0"/>
              <w:marTop w:val="0"/>
              <w:marBottom w:val="0"/>
              <w:divBdr>
                <w:top w:val="none" w:sz="0" w:space="0" w:color="auto"/>
                <w:left w:val="none" w:sz="0" w:space="0" w:color="auto"/>
                <w:bottom w:val="none" w:sz="0" w:space="0" w:color="auto"/>
                <w:right w:val="none" w:sz="0" w:space="0" w:color="auto"/>
              </w:divBdr>
            </w:div>
            <w:div w:id="1360083932">
              <w:marLeft w:val="0"/>
              <w:marRight w:val="0"/>
              <w:marTop w:val="0"/>
              <w:marBottom w:val="0"/>
              <w:divBdr>
                <w:top w:val="none" w:sz="0" w:space="0" w:color="auto"/>
                <w:left w:val="none" w:sz="0" w:space="0" w:color="auto"/>
                <w:bottom w:val="none" w:sz="0" w:space="0" w:color="auto"/>
                <w:right w:val="none" w:sz="0" w:space="0" w:color="auto"/>
              </w:divBdr>
            </w:div>
            <w:div w:id="1369332959">
              <w:marLeft w:val="0"/>
              <w:marRight w:val="0"/>
              <w:marTop w:val="0"/>
              <w:marBottom w:val="0"/>
              <w:divBdr>
                <w:top w:val="none" w:sz="0" w:space="0" w:color="auto"/>
                <w:left w:val="none" w:sz="0" w:space="0" w:color="auto"/>
                <w:bottom w:val="none" w:sz="0" w:space="0" w:color="auto"/>
                <w:right w:val="none" w:sz="0" w:space="0" w:color="auto"/>
              </w:divBdr>
            </w:div>
            <w:div w:id="1412584386">
              <w:marLeft w:val="0"/>
              <w:marRight w:val="0"/>
              <w:marTop w:val="0"/>
              <w:marBottom w:val="0"/>
              <w:divBdr>
                <w:top w:val="none" w:sz="0" w:space="0" w:color="auto"/>
                <w:left w:val="none" w:sz="0" w:space="0" w:color="auto"/>
                <w:bottom w:val="none" w:sz="0" w:space="0" w:color="auto"/>
                <w:right w:val="none" w:sz="0" w:space="0" w:color="auto"/>
              </w:divBdr>
            </w:div>
            <w:div w:id="1645810350">
              <w:marLeft w:val="0"/>
              <w:marRight w:val="0"/>
              <w:marTop w:val="0"/>
              <w:marBottom w:val="0"/>
              <w:divBdr>
                <w:top w:val="none" w:sz="0" w:space="0" w:color="auto"/>
                <w:left w:val="none" w:sz="0" w:space="0" w:color="auto"/>
                <w:bottom w:val="none" w:sz="0" w:space="0" w:color="auto"/>
                <w:right w:val="none" w:sz="0" w:space="0" w:color="auto"/>
              </w:divBdr>
            </w:div>
            <w:div w:id="1947885300">
              <w:marLeft w:val="0"/>
              <w:marRight w:val="0"/>
              <w:marTop w:val="0"/>
              <w:marBottom w:val="0"/>
              <w:divBdr>
                <w:top w:val="none" w:sz="0" w:space="0" w:color="auto"/>
                <w:left w:val="none" w:sz="0" w:space="0" w:color="auto"/>
                <w:bottom w:val="none" w:sz="0" w:space="0" w:color="auto"/>
                <w:right w:val="none" w:sz="0" w:space="0" w:color="auto"/>
              </w:divBdr>
            </w:div>
            <w:div w:id="2103867292">
              <w:marLeft w:val="0"/>
              <w:marRight w:val="0"/>
              <w:marTop w:val="0"/>
              <w:marBottom w:val="0"/>
              <w:divBdr>
                <w:top w:val="none" w:sz="0" w:space="0" w:color="auto"/>
                <w:left w:val="none" w:sz="0" w:space="0" w:color="auto"/>
                <w:bottom w:val="none" w:sz="0" w:space="0" w:color="auto"/>
                <w:right w:val="none" w:sz="0" w:space="0" w:color="auto"/>
              </w:divBdr>
            </w:div>
          </w:divsChild>
        </w:div>
        <w:div w:id="1334647369">
          <w:marLeft w:val="0"/>
          <w:marRight w:val="0"/>
          <w:marTop w:val="0"/>
          <w:marBottom w:val="0"/>
          <w:divBdr>
            <w:top w:val="none" w:sz="0" w:space="0" w:color="auto"/>
            <w:left w:val="none" w:sz="0" w:space="0" w:color="auto"/>
            <w:bottom w:val="none" w:sz="0" w:space="0" w:color="auto"/>
            <w:right w:val="none" w:sz="0" w:space="0" w:color="auto"/>
          </w:divBdr>
          <w:divsChild>
            <w:div w:id="90664621">
              <w:marLeft w:val="0"/>
              <w:marRight w:val="0"/>
              <w:marTop w:val="0"/>
              <w:marBottom w:val="0"/>
              <w:divBdr>
                <w:top w:val="none" w:sz="0" w:space="0" w:color="auto"/>
                <w:left w:val="none" w:sz="0" w:space="0" w:color="auto"/>
                <w:bottom w:val="none" w:sz="0" w:space="0" w:color="auto"/>
                <w:right w:val="none" w:sz="0" w:space="0" w:color="auto"/>
              </w:divBdr>
            </w:div>
            <w:div w:id="197276552">
              <w:marLeft w:val="0"/>
              <w:marRight w:val="0"/>
              <w:marTop w:val="0"/>
              <w:marBottom w:val="0"/>
              <w:divBdr>
                <w:top w:val="none" w:sz="0" w:space="0" w:color="auto"/>
                <w:left w:val="none" w:sz="0" w:space="0" w:color="auto"/>
                <w:bottom w:val="none" w:sz="0" w:space="0" w:color="auto"/>
                <w:right w:val="none" w:sz="0" w:space="0" w:color="auto"/>
              </w:divBdr>
            </w:div>
            <w:div w:id="216018715">
              <w:marLeft w:val="0"/>
              <w:marRight w:val="0"/>
              <w:marTop w:val="0"/>
              <w:marBottom w:val="0"/>
              <w:divBdr>
                <w:top w:val="none" w:sz="0" w:space="0" w:color="auto"/>
                <w:left w:val="none" w:sz="0" w:space="0" w:color="auto"/>
                <w:bottom w:val="none" w:sz="0" w:space="0" w:color="auto"/>
                <w:right w:val="none" w:sz="0" w:space="0" w:color="auto"/>
              </w:divBdr>
            </w:div>
            <w:div w:id="234707245">
              <w:marLeft w:val="0"/>
              <w:marRight w:val="0"/>
              <w:marTop w:val="0"/>
              <w:marBottom w:val="0"/>
              <w:divBdr>
                <w:top w:val="none" w:sz="0" w:space="0" w:color="auto"/>
                <w:left w:val="none" w:sz="0" w:space="0" w:color="auto"/>
                <w:bottom w:val="none" w:sz="0" w:space="0" w:color="auto"/>
                <w:right w:val="none" w:sz="0" w:space="0" w:color="auto"/>
              </w:divBdr>
            </w:div>
            <w:div w:id="349263713">
              <w:marLeft w:val="0"/>
              <w:marRight w:val="0"/>
              <w:marTop w:val="0"/>
              <w:marBottom w:val="0"/>
              <w:divBdr>
                <w:top w:val="none" w:sz="0" w:space="0" w:color="auto"/>
                <w:left w:val="none" w:sz="0" w:space="0" w:color="auto"/>
                <w:bottom w:val="none" w:sz="0" w:space="0" w:color="auto"/>
                <w:right w:val="none" w:sz="0" w:space="0" w:color="auto"/>
              </w:divBdr>
            </w:div>
            <w:div w:id="374306764">
              <w:marLeft w:val="0"/>
              <w:marRight w:val="0"/>
              <w:marTop w:val="0"/>
              <w:marBottom w:val="0"/>
              <w:divBdr>
                <w:top w:val="none" w:sz="0" w:space="0" w:color="auto"/>
                <w:left w:val="none" w:sz="0" w:space="0" w:color="auto"/>
                <w:bottom w:val="none" w:sz="0" w:space="0" w:color="auto"/>
                <w:right w:val="none" w:sz="0" w:space="0" w:color="auto"/>
              </w:divBdr>
            </w:div>
            <w:div w:id="388966465">
              <w:marLeft w:val="0"/>
              <w:marRight w:val="0"/>
              <w:marTop w:val="0"/>
              <w:marBottom w:val="0"/>
              <w:divBdr>
                <w:top w:val="none" w:sz="0" w:space="0" w:color="auto"/>
                <w:left w:val="none" w:sz="0" w:space="0" w:color="auto"/>
                <w:bottom w:val="none" w:sz="0" w:space="0" w:color="auto"/>
                <w:right w:val="none" w:sz="0" w:space="0" w:color="auto"/>
              </w:divBdr>
            </w:div>
            <w:div w:id="462577799">
              <w:marLeft w:val="0"/>
              <w:marRight w:val="0"/>
              <w:marTop w:val="0"/>
              <w:marBottom w:val="0"/>
              <w:divBdr>
                <w:top w:val="none" w:sz="0" w:space="0" w:color="auto"/>
                <w:left w:val="none" w:sz="0" w:space="0" w:color="auto"/>
                <w:bottom w:val="none" w:sz="0" w:space="0" w:color="auto"/>
                <w:right w:val="none" w:sz="0" w:space="0" w:color="auto"/>
              </w:divBdr>
            </w:div>
            <w:div w:id="524516494">
              <w:marLeft w:val="0"/>
              <w:marRight w:val="0"/>
              <w:marTop w:val="0"/>
              <w:marBottom w:val="0"/>
              <w:divBdr>
                <w:top w:val="none" w:sz="0" w:space="0" w:color="auto"/>
                <w:left w:val="none" w:sz="0" w:space="0" w:color="auto"/>
                <w:bottom w:val="none" w:sz="0" w:space="0" w:color="auto"/>
                <w:right w:val="none" w:sz="0" w:space="0" w:color="auto"/>
              </w:divBdr>
            </w:div>
            <w:div w:id="553733503">
              <w:marLeft w:val="0"/>
              <w:marRight w:val="0"/>
              <w:marTop w:val="0"/>
              <w:marBottom w:val="0"/>
              <w:divBdr>
                <w:top w:val="none" w:sz="0" w:space="0" w:color="auto"/>
                <w:left w:val="none" w:sz="0" w:space="0" w:color="auto"/>
                <w:bottom w:val="none" w:sz="0" w:space="0" w:color="auto"/>
                <w:right w:val="none" w:sz="0" w:space="0" w:color="auto"/>
              </w:divBdr>
            </w:div>
            <w:div w:id="615721580">
              <w:marLeft w:val="0"/>
              <w:marRight w:val="0"/>
              <w:marTop w:val="0"/>
              <w:marBottom w:val="0"/>
              <w:divBdr>
                <w:top w:val="none" w:sz="0" w:space="0" w:color="auto"/>
                <w:left w:val="none" w:sz="0" w:space="0" w:color="auto"/>
                <w:bottom w:val="none" w:sz="0" w:space="0" w:color="auto"/>
                <w:right w:val="none" w:sz="0" w:space="0" w:color="auto"/>
              </w:divBdr>
            </w:div>
            <w:div w:id="743457674">
              <w:marLeft w:val="0"/>
              <w:marRight w:val="0"/>
              <w:marTop w:val="0"/>
              <w:marBottom w:val="0"/>
              <w:divBdr>
                <w:top w:val="none" w:sz="0" w:space="0" w:color="auto"/>
                <w:left w:val="none" w:sz="0" w:space="0" w:color="auto"/>
                <w:bottom w:val="none" w:sz="0" w:space="0" w:color="auto"/>
                <w:right w:val="none" w:sz="0" w:space="0" w:color="auto"/>
              </w:divBdr>
            </w:div>
            <w:div w:id="801263773">
              <w:marLeft w:val="0"/>
              <w:marRight w:val="0"/>
              <w:marTop w:val="0"/>
              <w:marBottom w:val="0"/>
              <w:divBdr>
                <w:top w:val="none" w:sz="0" w:space="0" w:color="auto"/>
                <w:left w:val="none" w:sz="0" w:space="0" w:color="auto"/>
                <w:bottom w:val="none" w:sz="0" w:space="0" w:color="auto"/>
                <w:right w:val="none" w:sz="0" w:space="0" w:color="auto"/>
              </w:divBdr>
            </w:div>
            <w:div w:id="1049374404">
              <w:marLeft w:val="0"/>
              <w:marRight w:val="0"/>
              <w:marTop w:val="0"/>
              <w:marBottom w:val="0"/>
              <w:divBdr>
                <w:top w:val="none" w:sz="0" w:space="0" w:color="auto"/>
                <w:left w:val="none" w:sz="0" w:space="0" w:color="auto"/>
                <w:bottom w:val="none" w:sz="0" w:space="0" w:color="auto"/>
                <w:right w:val="none" w:sz="0" w:space="0" w:color="auto"/>
              </w:divBdr>
            </w:div>
            <w:div w:id="1446340746">
              <w:marLeft w:val="0"/>
              <w:marRight w:val="0"/>
              <w:marTop w:val="0"/>
              <w:marBottom w:val="0"/>
              <w:divBdr>
                <w:top w:val="none" w:sz="0" w:space="0" w:color="auto"/>
                <w:left w:val="none" w:sz="0" w:space="0" w:color="auto"/>
                <w:bottom w:val="none" w:sz="0" w:space="0" w:color="auto"/>
                <w:right w:val="none" w:sz="0" w:space="0" w:color="auto"/>
              </w:divBdr>
            </w:div>
            <w:div w:id="1527451406">
              <w:marLeft w:val="0"/>
              <w:marRight w:val="0"/>
              <w:marTop w:val="0"/>
              <w:marBottom w:val="0"/>
              <w:divBdr>
                <w:top w:val="none" w:sz="0" w:space="0" w:color="auto"/>
                <w:left w:val="none" w:sz="0" w:space="0" w:color="auto"/>
                <w:bottom w:val="none" w:sz="0" w:space="0" w:color="auto"/>
                <w:right w:val="none" w:sz="0" w:space="0" w:color="auto"/>
              </w:divBdr>
            </w:div>
            <w:div w:id="1620603030">
              <w:marLeft w:val="0"/>
              <w:marRight w:val="0"/>
              <w:marTop w:val="0"/>
              <w:marBottom w:val="0"/>
              <w:divBdr>
                <w:top w:val="none" w:sz="0" w:space="0" w:color="auto"/>
                <w:left w:val="none" w:sz="0" w:space="0" w:color="auto"/>
                <w:bottom w:val="none" w:sz="0" w:space="0" w:color="auto"/>
                <w:right w:val="none" w:sz="0" w:space="0" w:color="auto"/>
              </w:divBdr>
            </w:div>
            <w:div w:id="1796943403">
              <w:marLeft w:val="0"/>
              <w:marRight w:val="0"/>
              <w:marTop w:val="0"/>
              <w:marBottom w:val="0"/>
              <w:divBdr>
                <w:top w:val="none" w:sz="0" w:space="0" w:color="auto"/>
                <w:left w:val="none" w:sz="0" w:space="0" w:color="auto"/>
                <w:bottom w:val="none" w:sz="0" w:space="0" w:color="auto"/>
                <w:right w:val="none" w:sz="0" w:space="0" w:color="auto"/>
              </w:divBdr>
            </w:div>
            <w:div w:id="1869678788">
              <w:marLeft w:val="0"/>
              <w:marRight w:val="0"/>
              <w:marTop w:val="0"/>
              <w:marBottom w:val="0"/>
              <w:divBdr>
                <w:top w:val="none" w:sz="0" w:space="0" w:color="auto"/>
                <w:left w:val="none" w:sz="0" w:space="0" w:color="auto"/>
                <w:bottom w:val="none" w:sz="0" w:space="0" w:color="auto"/>
                <w:right w:val="none" w:sz="0" w:space="0" w:color="auto"/>
              </w:divBdr>
            </w:div>
            <w:div w:id="2110546377">
              <w:marLeft w:val="0"/>
              <w:marRight w:val="0"/>
              <w:marTop w:val="0"/>
              <w:marBottom w:val="0"/>
              <w:divBdr>
                <w:top w:val="none" w:sz="0" w:space="0" w:color="auto"/>
                <w:left w:val="none" w:sz="0" w:space="0" w:color="auto"/>
                <w:bottom w:val="none" w:sz="0" w:space="0" w:color="auto"/>
                <w:right w:val="none" w:sz="0" w:space="0" w:color="auto"/>
              </w:divBdr>
            </w:div>
          </w:divsChild>
        </w:div>
        <w:div w:id="1965043951">
          <w:marLeft w:val="0"/>
          <w:marRight w:val="0"/>
          <w:marTop w:val="0"/>
          <w:marBottom w:val="0"/>
          <w:divBdr>
            <w:top w:val="none" w:sz="0" w:space="0" w:color="auto"/>
            <w:left w:val="none" w:sz="0" w:space="0" w:color="auto"/>
            <w:bottom w:val="none" w:sz="0" w:space="0" w:color="auto"/>
            <w:right w:val="none" w:sz="0" w:space="0" w:color="auto"/>
          </w:divBdr>
          <w:divsChild>
            <w:div w:id="811289448">
              <w:marLeft w:val="-75"/>
              <w:marRight w:val="0"/>
              <w:marTop w:val="30"/>
              <w:marBottom w:val="30"/>
              <w:divBdr>
                <w:top w:val="none" w:sz="0" w:space="0" w:color="auto"/>
                <w:left w:val="none" w:sz="0" w:space="0" w:color="auto"/>
                <w:bottom w:val="none" w:sz="0" w:space="0" w:color="auto"/>
                <w:right w:val="none" w:sz="0" w:space="0" w:color="auto"/>
              </w:divBdr>
              <w:divsChild>
                <w:div w:id="737675704">
                  <w:marLeft w:val="0"/>
                  <w:marRight w:val="0"/>
                  <w:marTop w:val="0"/>
                  <w:marBottom w:val="0"/>
                  <w:divBdr>
                    <w:top w:val="none" w:sz="0" w:space="0" w:color="auto"/>
                    <w:left w:val="none" w:sz="0" w:space="0" w:color="auto"/>
                    <w:bottom w:val="none" w:sz="0" w:space="0" w:color="auto"/>
                    <w:right w:val="none" w:sz="0" w:space="0" w:color="auto"/>
                  </w:divBdr>
                  <w:divsChild>
                    <w:div w:id="1490748931">
                      <w:marLeft w:val="0"/>
                      <w:marRight w:val="0"/>
                      <w:marTop w:val="0"/>
                      <w:marBottom w:val="0"/>
                      <w:divBdr>
                        <w:top w:val="none" w:sz="0" w:space="0" w:color="auto"/>
                        <w:left w:val="none" w:sz="0" w:space="0" w:color="auto"/>
                        <w:bottom w:val="none" w:sz="0" w:space="0" w:color="auto"/>
                        <w:right w:val="none" w:sz="0" w:space="0" w:color="auto"/>
                      </w:divBdr>
                    </w:div>
                    <w:div w:id="1868441205">
                      <w:marLeft w:val="0"/>
                      <w:marRight w:val="0"/>
                      <w:marTop w:val="0"/>
                      <w:marBottom w:val="0"/>
                      <w:divBdr>
                        <w:top w:val="none" w:sz="0" w:space="0" w:color="auto"/>
                        <w:left w:val="none" w:sz="0" w:space="0" w:color="auto"/>
                        <w:bottom w:val="none" w:sz="0" w:space="0" w:color="auto"/>
                        <w:right w:val="none" w:sz="0" w:space="0" w:color="auto"/>
                      </w:divBdr>
                    </w:div>
                  </w:divsChild>
                </w:div>
                <w:div w:id="774251570">
                  <w:marLeft w:val="0"/>
                  <w:marRight w:val="0"/>
                  <w:marTop w:val="0"/>
                  <w:marBottom w:val="0"/>
                  <w:divBdr>
                    <w:top w:val="none" w:sz="0" w:space="0" w:color="auto"/>
                    <w:left w:val="none" w:sz="0" w:space="0" w:color="auto"/>
                    <w:bottom w:val="none" w:sz="0" w:space="0" w:color="auto"/>
                    <w:right w:val="none" w:sz="0" w:space="0" w:color="auto"/>
                  </w:divBdr>
                  <w:divsChild>
                    <w:div w:id="14725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6505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6232392">
      <w:bodyDiv w:val="1"/>
      <w:marLeft w:val="0"/>
      <w:marRight w:val="0"/>
      <w:marTop w:val="0"/>
      <w:marBottom w:val="0"/>
      <w:divBdr>
        <w:top w:val="none" w:sz="0" w:space="0" w:color="auto"/>
        <w:left w:val="none" w:sz="0" w:space="0" w:color="auto"/>
        <w:bottom w:val="none" w:sz="0" w:space="0" w:color="auto"/>
        <w:right w:val="none" w:sz="0" w:space="0" w:color="auto"/>
      </w:divBdr>
    </w:div>
    <w:div w:id="1980306488">
      <w:bodyDiv w:val="1"/>
      <w:marLeft w:val="0"/>
      <w:marRight w:val="0"/>
      <w:marTop w:val="0"/>
      <w:marBottom w:val="0"/>
      <w:divBdr>
        <w:top w:val="none" w:sz="0" w:space="0" w:color="auto"/>
        <w:left w:val="none" w:sz="0" w:space="0" w:color="auto"/>
        <w:bottom w:val="none" w:sz="0" w:space="0" w:color="auto"/>
        <w:right w:val="none" w:sz="0" w:space="0" w:color="auto"/>
      </w:divBdr>
    </w:div>
    <w:div w:id="198908636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75259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emingwayap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hemingwayapp.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nderequalitycommission.vic.gov.au/gender-impact-assessment-toolkit-and-templates/step-4-recommenda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7" ma:contentTypeDescription="Create a new document." ma:contentTypeScope="" ma:versionID="5b6fd5d9ea998eada1333091b1455c61">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85142a79911c6fdde72977312a338f27"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microsoft.com/office/2006/metadata/properties"/>
    <ds:schemaRef ds:uri="27cb37dd-16a1-4d7b-8276-5c0e4168f63b"/>
    <ds:schemaRef ds:uri="http://schemas.openxmlformats.org/package/2006/metadata/core-properties"/>
    <ds:schemaRef ds:uri="5ce0f2b5-5be5-4508-bce9-d7011ece0659"/>
    <ds:schemaRef ds:uri="50f00e27-c35f-46eb-9301-c9e2bd24673f"/>
    <ds:schemaRef ds:uri="http://www.w3.org/XML/1998/namespac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2EC5FC1-AE00-43E1-B126-6D0CDE10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977</Words>
  <Characters>5785</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How to write SMART recommendations - emergency management</vt:lpstr>
    </vt:vector>
  </TitlesOfParts>
  <Company>Victoria State Government, Commission for Gender Equality in the Public Sector</Company>
  <LinksUpToDate>false</LinksUpToDate>
  <CharactersWithSpaces>6749</CharactersWithSpaces>
  <SharedDoc>false</SharedDoc>
  <HyperlinkBase/>
  <HLinks>
    <vt:vector size="18" baseType="variant">
      <vt:variant>
        <vt:i4>262164</vt:i4>
      </vt:variant>
      <vt:variant>
        <vt:i4>6</vt:i4>
      </vt:variant>
      <vt:variant>
        <vt:i4>0</vt:i4>
      </vt:variant>
      <vt:variant>
        <vt:i4>5</vt:i4>
      </vt:variant>
      <vt:variant>
        <vt:lpwstr>https://hemingwayapp.com/</vt:lpwstr>
      </vt:variant>
      <vt:variant>
        <vt:lpwstr/>
      </vt:variant>
      <vt:variant>
        <vt:i4>262164</vt:i4>
      </vt:variant>
      <vt:variant>
        <vt:i4>3</vt:i4>
      </vt:variant>
      <vt:variant>
        <vt:i4>0</vt:i4>
      </vt:variant>
      <vt:variant>
        <vt:i4>5</vt:i4>
      </vt:variant>
      <vt:variant>
        <vt:lpwstr>https://hemingwayapp.com/</vt:lpwstr>
      </vt:variant>
      <vt:variant>
        <vt:lpwstr/>
      </vt:variant>
      <vt:variant>
        <vt:i4>6094872</vt:i4>
      </vt:variant>
      <vt:variant>
        <vt:i4>0</vt:i4>
      </vt:variant>
      <vt:variant>
        <vt:i4>0</vt:i4>
      </vt:variant>
      <vt:variant>
        <vt:i4>5</vt:i4>
      </vt:variant>
      <vt:variant>
        <vt:lpwstr>https://www.genderequalitycommission.vic.gov.au/gender-impact-assessment-toolkit-and-templates/step-4-recommendation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SMART recommendations - emergency management</dc:title>
  <dc:subject>Gender impact assessments in emergency management</dc:subject>
  <dc:creator>Commission for Gender Equality in the Public Sector</dc:creator>
  <cp:keywords>gender equality, emergency management, gender impact assessments, SMART</cp:keywords>
  <cp:lastModifiedBy>Kellye Hartman (CGEPS)</cp:lastModifiedBy>
  <cp:revision>5</cp:revision>
  <cp:lastPrinted>2021-01-28T10:27:00Z</cp:lastPrinted>
  <dcterms:created xsi:type="dcterms:W3CDTF">2026-05-06T02:05:00Z</dcterms:created>
  <dcterms:modified xsi:type="dcterms:W3CDTF">2026-05-06T02:06:00Z</dcterms:modified>
  <cp:category>gender equality, emergency management, gender impact assessments, SMART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 SBV1 240525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0x010100555DF7B4C3396B4DA0F821E47AA844D3</vt:lpwstr>
  </property>
  <property fmtid="{D5CDD505-2E9C-101B-9397-08002B2CF9AE}" pid="24" name="MediaServiceImageTags">
    <vt:lpwstr/>
  </property>
  <property fmtid="{D5CDD505-2E9C-101B-9397-08002B2CF9AE}" pid="25" name="_MarkAsFinal">
    <vt:bool>true</vt:bool>
  </property>
</Properties>
</file>